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61" w:rsidRPr="008C1EC6" w:rsidRDefault="00E13E61" w:rsidP="004B121B">
      <w:pPr>
        <w:ind w:right="1200"/>
        <w:jc w:val="center"/>
        <w:rPr>
          <w:rFonts w:ascii="Arial" w:hAnsi="Arial" w:cs="Arial"/>
          <w:b/>
          <w:bCs w:val="0"/>
          <w:sz w:val="10"/>
          <w:szCs w:val="10"/>
          <w:lang w:val="en-GB"/>
        </w:rPr>
      </w:pPr>
    </w:p>
    <w:p w:rsidR="0087351B" w:rsidRDefault="0087351B" w:rsidP="008C1EC6">
      <w:pPr>
        <w:tabs>
          <w:tab w:val="left" w:pos="3500"/>
        </w:tabs>
        <w:ind w:left="851" w:right="200"/>
        <w:rPr>
          <w:rFonts w:ascii="Arial" w:hAnsi="Arial" w:cs="Arial"/>
          <w:b/>
          <w:bCs w:val="0"/>
          <w:sz w:val="18"/>
          <w:szCs w:val="18"/>
        </w:rPr>
      </w:pPr>
    </w:p>
    <w:tbl>
      <w:tblPr>
        <w:tblW w:w="4417" w:type="pct"/>
        <w:tblInd w:w="8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7"/>
        <w:gridCol w:w="885"/>
        <w:gridCol w:w="881"/>
        <w:gridCol w:w="879"/>
        <w:gridCol w:w="1059"/>
        <w:gridCol w:w="881"/>
        <w:gridCol w:w="881"/>
        <w:gridCol w:w="881"/>
        <w:gridCol w:w="1042"/>
      </w:tblGrid>
      <w:tr w:rsidR="0087351B" w:rsidRPr="00446FE3" w:rsidTr="003A23CE">
        <w:trPr>
          <w:trHeight w:val="567"/>
        </w:trPr>
        <w:tc>
          <w:tcPr>
            <w:tcW w:w="147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496B0" w:themeFill="text2" w:themeFillTint="99"/>
            <w:noWrap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FFFFFF"/>
                <w:sz w:val="20"/>
                <w:szCs w:val="20"/>
              </w:rPr>
            </w:pPr>
            <w:r w:rsidRPr="00286224">
              <w:rPr>
                <w:rFonts w:cs="Arial"/>
                <w:b/>
                <w:color w:val="FFFFFF"/>
                <w:sz w:val="20"/>
                <w:szCs w:val="20"/>
              </w:rPr>
              <w:t>Frais d'inscription</w:t>
            </w:r>
          </w:p>
        </w:tc>
        <w:tc>
          <w:tcPr>
            <w:tcW w:w="17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  <w:noWrap/>
            <w:vAlign w:val="center"/>
          </w:tcPr>
          <w:p w:rsidR="0087351B" w:rsidRPr="00286224" w:rsidRDefault="0087351B" w:rsidP="003A23CE">
            <w:pPr>
              <w:jc w:val="center"/>
              <w:rPr>
                <w:rFonts w:cs="Arial"/>
                <w:b/>
                <w:bCs w:val="0"/>
                <w:color w:val="FFFFFF"/>
                <w:szCs w:val="18"/>
              </w:rPr>
            </w:pPr>
            <w:r w:rsidRPr="00286224">
              <w:rPr>
                <w:rFonts w:cs="Arial"/>
                <w:b/>
                <w:color w:val="FFFFFF"/>
                <w:szCs w:val="18"/>
              </w:rPr>
              <w:t>Inscription</w:t>
            </w:r>
            <w:r>
              <w:rPr>
                <w:rFonts w:cs="Arial"/>
                <w:b/>
                <w:color w:val="FFFFFF"/>
                <w:szCs w:val="18"/>
              </w:rPr>
              <w:t>s</w:t>
            </w:r>
            <w:r w:rsidRPr="00286224">
              <w:rPr>
                <w:rFonts w:cs="Arial"/>
                <w:b/>
                <w:color w:val="FFFFFF"/>
                <w:szCs w:val="18"/>
              </w:rPr>
              <w:t xml:space="preserve"> avant le </w:t>
            </w:r>
            <w:r w:rsidR="003A23CE">
              <w:rPr>
                <w:rFonts w:cs="Arial"/>
                <w:b/>
                <w:color w:val="FFFFFF"/>
                <w:szCs w:val="18"/>
              </w:rPr>
              <w:t>31</w:t>
            </w:r>
            <w:r w:rsidRPr="00286224">
              <w:rPr>
                <w:rFonts w:cs="Arial"/>
                <w:b/>
                <w:color w:val="FFFFFF"/>
                <w:szCs w:val="18"/>
              </w:rPr>
              <w:t xml:space="preserve"> </w:t>
            </w:r>
            <w:r w:rsidR="00790866">
              <w:rPr>
                <w:rFonts w:cs="Arial"/>
                <w:b/>
                <w:color w:val="FFFFFF"/>
                <w:szCs w:val="18"/>
              </w:rPr>
              <w:t xml:space="preserve">décembre </w:t>
            </w:r>
            <w:r w:rsidRPr="00286224">
              <w:rPr>
                <w:rFonts w:cs="Arial"/>
                <w:b/>
                <w:color w:val="FFFFFF"/>
                <w:szCs w:val="18"/>
              </w:rPr>
              <w:t>201</w:t>
            </w:r>
            <w:r w:rsidR="003A23CE">
              <w:rPr>
                <w:rFonts w:cs="Arial"/>
                <w:b/>
                <w:color w:val="FFFFFF"/>
                <w:szCs w:val="18"/>
              </w:rPr>
              <w:t>8</w:t>
            </w:r>
          </w:p>
        </w:tc>
        <w:tc>
          <w:tcPr>
            <w:tcW w:w="175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  <w:noWrap/>
            <w:vAlign w:val="center"/>
          </w:tcPr>
          <w:p w:rsidR="0087351B" w:rsidRPr="00286224" w:rsidRDefault="0087351B" w:rsidP="003A23CE">
            <w:pPr>
              <w:jc w:val="center"/>
              <w:rPr>
                <w:rFonts w:cs="Arial"/>
                <w:b/>
                <w:bCs w:val="0"/>
                <w:color w:val="FFFFFF"/>
                <w:szCs w:val="18"/>
              </w:rPr>
            </w:pPr>
            <w:r w:rsidRPr="00286224">
              <w:rPr>
                <w:rFonts w:cs="Arial"/>
                <w:b/>
                <w:color w:val="FFFFFF"/>
                <w:szCs w:val="18"/>
              </w:rPr>
              <w:t>Inscription</w:t>
            </w:r>
            <w:r>
              <w:rPr>
                <w:rFonts w:cs="Arial"/>
                <w:b/>
                <w:color w:val="FFFFFF"/>
                <w:szCs w:val="18"/>
              </w:rPr>
              <w:t>s</w:t>
            </w:r>
            <w:r w:rsidRPr="00286224">
              <w:rPr>
                <w:rFonts w:cs="Arial"/>
                <w:b/>
                <w:color w:val="FFFFFF"/>
                <w:szCs w:val="18"/>
              </w:rPr>
              <w:t xml:space="preserve"> après le </w:t>
            </w:r>
            <w:r w:rsidR="003A23CE">
              <w:rPr>
                <w:rFonts w:cs="Arial"/>
                <w:b/>
                <w:color w:val="FFFFFF"/>
                <w:szCs w:val="18"/>
              </w:rPr>
              <w:t>31</w:t>
            </w:r>
            <w:r w:rsidRPr="00286224">
              <w:rPr>
                <w:rFonts w:cs="Arial"/>
                <w:b/>
                <w:color w:val="FFFFFF"/>
                <w:szCs w:val="18"/>
              </w:rPr>
              <w:t xml:space="preserve"> </w:t>
            </w:r>
            <w:r w:rsidR="00790866">
              <w:rPr>
                <w:rFonts w:cs="Arial"/>
                <w:b/>
                <w:color w:val="FFFFFF"/>
                <w:szCs w:val="18"/>
              </w:rPr>
              <w:t>décembre 201</w:t>
            </w:r>
            <w:r w:rsidR="003A23CE">
              <w:rPr>
                <w:rFonts w:cs="Arial"/>
                <w:b/>
                <w:color w:val="FFFFFF"/>
                <w:szCs w:val="18"/>
              </w:rPr>
              <w:t>8</w:t>
            </w:r>
          </w:p>
        </w:tc>
      </w:tr>
      <w:tr w:rsidR="0087351B" w:rsidRPr="00446FE3" w:rsidTr="0087351B">
        <w:trPr>
          <w:trHeight w:val="285"/>
        </w:trPr>
        <w:tc>
          <w:tcPr>
            <w:tcW w:w="147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Pr="00790866" w:rsidRDefault="0087351B" w:rsidP="0021616C">
            <w:pPr>
              <w:jc w:val="center"/>
              <w:rPr>
                <w:rFonts w:cs="Arial"/>
                <w:sz w:val="20"/>
                <w:szCs w:val="20"/>
              </w:rPr>
            </w:pPr>
            <w:r w:rsidRPr="00790866">
              <w:rPr>
                <w:rFonts w:cs="Arial"/>
                <w:sz w:val="20"/>
                <w:szCs w:val="20"/>
              </w:rPr>
              <w:t>ISA-France n’est pas assujettie à la TVA</w:t>
            </w:r>
          </w:p>
        </w:tc>
        <w:tc>
          <w:tcPr>
            <w:tcW w:w="84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51B" w:rsidRPr="00446FE3" w:rsidRDefault="0087351B" w:rsidP="0021616C">
            <w:pPr>
              <w:jc w:val="center"/>
              <w:rPr>
                <w:rFonts w:cs="Arial"/>
                <w:b/>
                <w:bCs w:val="0"/>
                <w:sz w:val="20"/>
                <w:szCs w:val="20"/>
              </w:rPr>
            </w:pPr>
            <w:r w:rsidRPr="00446FE3">
              <w:rPr>
                <w:rFonts w:cs="Arial"/>
                <w:b/>
                <w:sz w:val="20"/>
                <w:szCs w:val="20"/>
              </w:rPr>
              <w:t>Membres ISA</w:t>
            </w:r>
          </w:p>
        </w:tc>
        <w:tc>
          <w:tcPr>
            <w:tcW w:w="9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Pr="00446FE3" w:rsidRDefault="0087351B" w:rsidP="0021616C">
            <w:pPr>
              <w:jc w:val="center"/>
              <w:rPr>
                <w:rFonts w:cs="Arial"/>
                <w:b/>
                <w:bCs w:val="0"/>
                <w:sz w:val="20"/>
                <w:szCs w:val="20"/>
              </w:rPr>
            </w:pPr>
            <w:r w:rsidRPr="00446FE3">
              <w:rPr>
                <w:rFonts w:cs="Arial"/>
                <w:b/>
                <w:sz w:val="20"/>
                <w:szCs w:val="20"/>
              </w:rPr>
              <w:t>Non membres</w:t>
            </w:r>
          </w:p>
        </w:tc>
        <w:tc>
          <w:tcPr>
            <w:tcW w:w="84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351B" w:rsidRPr="00446FE3" w:rsidRDefault="0087351B" w:rsidP="0021616C">
            <w:pPr>
              <w:jc w:val="center"/>
              <w:rPr>
                <w:rFonts w:cs="Arial"/>
                <w:b/>
                <w:bCs w:val="0"/>
                <w:sz w:val="20"/>
                <w:szCs w:val="20"/>
              </w:rPr>
            </w:pPr>
            <w:r w:rsidRPr="00446FE3">
              <w:rPr>
                <w:rFonts w:cs="Arial"/>
                <w:b/>
                <w:sz w:val="20"/>
                <w:szCs w:val="20"/>
              </w:rPr>
              <w:t>Membres ISA</w:t>
            </w:r>
          </w:p>
        </w:tc>
        <w:tc>
          <w:tcPr>
            <w:tcW w:w="9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Pr="00446FE3" w:rsidRDefault="0087351B" w:rsidP="0021616C">
            <w:pPr>
              <w:jc w:val="center"/>
              <w:rPr>
                <w:rFonts w:cs="Arial"/>
                <w:b/>
                <w:bCs w:val="0"/>
                <w:sz w:val="20"/>
                <w:szCs w:val="20"/>
              </w:rPr>
            </w:pPr>
            <w:r w:rsidRPr="00446FE3">
              <w:rPr>
                <w:rFonts w:cs="Arial"/>
                <w:b/>
                <w:sz w:val="20"/>
                <w:szCs w:val="20"/>
              </w:rPr>
              <w:t>Non membres</w:t>
            </w:r>
          </w:p>
        </w:tc>
      </w:tr>
      <w:tr w:rsidR="003A23CE" w:rsidRPr="00446FE3" w:rsidTr="003A23CE">
        <w:trPr>
          <w:trHeight w:val="397"/>
        </w:trPr>
        <w:tc>
          <w:tcPr>
            <w:tcW w:w="1477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3CE" w:rsidRPr="00446FE3" w:rsidRDefault="003A23CE" w:rsidP="003A23C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A23CE" w:rsidRPr="00F732CF" w:rsidRDefault="003A23CE" w:rsidP="003A23CE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 et 6 février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23CE" w:rsidRPr="00F732CF" w:rsidRDefault="003A23CE" w:rsidP="003A23CE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 février seul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A23CE" w:rsidRPr="00446FE3" w:rsidRDefault="003A23CE" w:rsidP="003A23CE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>5 et 6 février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3CE" w:rsidRPr="00446FE3" w:rsidRDefault="003A23CE" w:rsidP="003A23CE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>5 février seul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A23CE" w:rsidRPr="00F732CF" w:rsidRDefault="003A23CE" w:rsidP="003A23CE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 et 6 février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23CE" w:rsidRPr="00F732CF" w:rsidRDefault="003A23CE" w:rsidP="003A23CE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 février seul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3A23CE" w:rsidRPr="00446FE3" w:rsidRDefault="003A23CE" w:rsidP="003A23CE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>5 et 6 février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3CE" w:rsidRPr="00446FE3" w:rsidRDefault="003A23CE" w:rsidP="003A23CE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18"/>
                <w:szCs w:val="18"/>
              </w:rPr>
              <w:t>5 février seul</w:t>
            </w:r>
          </w:p>
        </w:tc>
      </w:tr>
      <w:tr w:rsidR="0087351B" w:rsidRPr="00446FE3" w:rsidTr="00756422">
        <w:trPr>
          <w:trHeight w:val="680"/>
        </w:trPr>
        <w:tc>
          <w:tcPr>
            <w:tcW w:w="1477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Pr="00446FE3" w:rsidRDefault="0087351B" w:rsidP="0021616C">
            <w:pPr>
              <w:rPr>
                <w:rFonts w:cs="Arial"/>
                <w:b/>
                <w:bCs w:val="0"/>
                <w:szCs w:val="18"/>
              </w:rPr>
            </w:pPr>
            <w:r w:rsidRPr="00446FE3">
              <w:rPr>
                <w:rFonts w:cs="Arial"/>
                <w:b/>
                <w:szCs w:val="18"/>
              </w:rPr>
              <w:t xml:space="preserve">Tarif normal 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color w:val="323E4F"/>
                <w:sz w:val="20"/>
                <w:szCs w:val="20"/>
              </w:rPr>
              <w:t xml:space="preserve">300 </w:t>
            </w: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>euros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200 euros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color w:val="323E4F"/>
                <w:sz w:val="20"/>
                <w:szCs w:val="20"/>
              </w:rPr>
              <w:t>33</w:t>
            </w: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>0 euros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color w:val="323E4F"/>
                <w:sz w:val="20"/>
                <w:szCs w:val="20"/>
              </w:rPr>
              <w:t>220</w:t>
            </w: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 xml:space="preserve"> euros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color w:val="323E4F"/>
                <w:sz w:val="20"/>
                <w:szCs w:val="20"/>
              </w:rPr>
              <w:t>33</w:t>
            </w: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>0 euros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color w:val="323E4F"/>
                <w:sz w:val="20"/>
                <w:szCs w:val="20"/>
              </w:rPr>
              <w:t>22</w:t>
            </w: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>0 euros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7351B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375</w:t>
            </w:r>
          </w:p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euros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250</w:t>
            </w:r>
          </w:p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euros</w:t>
            </w:r>
          </w:p>
        </w:tc>
      </w:tr>
      <w:tr w:rsidR="0087351B" w:rsidRPr="00446FE3" w:rsidTr="00756422">
        <w:trPr>
          <w:trHeight w:val="567"/>
        </w:trPr>
        <w:tc>
          <w:tcPr>
            <w:tcW w:w="147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351B" w:rsidRPr="008C1EC6" w:rsidRDefault="0087351B" w:rsidP="003A23CE">
            <w:pPr>
              <w:rPr>
                <w:rFonts w:cs="Arial"/>
                <w:b/>
                <w:bCs w:val="0"/>
                <w:sz w:val="20"/>
                <w:szCs w:val="20"/>
              </w:rPr>
            </w:pPr>
            <w:r w:rsidRPr="008C1EC6">
              <w:rPr>
                <w:rFonts w:cs="Arial"/>
                <w:b/>
                <w:sz w:val="20"/>
                <w:szCs w:val="20"/>
              </w:rPr>
              <w:t>Chercheurs, enseignants-chercheurs</w:t>
            </w:r>
            <w:r w:rsidR="0045501F">
              <w:rPr>
                <w:rFonts w:cs="Arial"/>
                <w:b/>
                <w:sz w:val="20"/>
                <w:szCs w:val="20"/>
              </w:rPr>
              <w:t xml:space="preserve"> et étudiants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8522AF">
              <w:rPr>
                <w:rFonts w:cs="Arial"/>
                <w:b/>
                <w:i/>
                <w:sz w:val="24"/>
              </w:rPr>
              <w:t>hors</w:t>
            </w:r>
            <w:r>
              <w:rPr>
                <w:rFonts w:cs="Arial"/>
                <w:b/>
                <w:sz w:val="20"/>
                <w:szCs w:val="20"/>
              </w:rPr>
              <w:t xml:space="preserve"> Université</w:t>
            </w:r>
            <w:r w:rsidRPr="008C1EC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C6A44">
              <w:rPr>
                <w:rFonts w:cs="Arial"/>
                <w:b/>
                <w:i/>
                <w:sz w:val="20"/>
                <w:szCs w:val="20"/>
              </w:rPr>
              <w:t>UGA/G</w:t>
            </w:r>
            <w:r w:rsidR="001B0676">
              <w:rPr>
                <w:rFonts w:cs="Arial"/>
                <w:b/>
                <w:i/>
                <w:sz w:val="20"/>
                <w:szCs w:val="20"/>
              </w:rPr>
              <w:t>renoble</w:t>
            </w:r>
            <w:r w:rsidR="009C6A44">
              <w:rPr>
                <w:rFonts w:cs="Arial"/>
                <w:b/>
                <w:i/>
                <w:sz w:val="20"/>
                <w:szCs w:val="20"/>
              </w:rPr>
              <w:t>-INP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color w:val="323E4F"/>
                <w:sz w:val="20"/>
                <w:szCs w:val="20"/>
              </w:rPr>
              <w:t xml:space="preserve">120 </w:t>
            </w: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>euros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80 euros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150 euros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100</w:t>
            </w:r>
          </w:p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euros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7351B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150</w:t>
            </w:r>
          </w:p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euros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>100 euros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7351B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180</w:t>
            </w:r>
          </w:p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>
              <w:rPr>
                <w:rFonts w:cs="Arial"/>
                <w:b/>
                <w:bCs w:val="0"/>
                <w:color w:val="323E4F"/>
                <w:sz w:val="20"/>
                <w:szCs w:val="20"/>
              </w:rPr>
              <w:t>euros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Pr="00286224" w:rsidRDefault="0087351B" w:rsidP="0021616C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>120 euros</w:t>
            </w:r>
          </w:p>
        </w:tc>
      </w:tr>
      <w:tr w:rsidR="0087351B" w:rsidRPr="00446FE3" w:rsidTr="0087351B">
        <w:trPr>
          <w:trHeight w:val="567"/>
        </w:trPr>
        <w:tc>
          <w:tcPr>
            <w:tcW w:w="147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Pr="008C1EC6" w:rsidRDefault="0087351B" w:rsidP="008522AF">
            <w:pPr>
              <w:rPr>
                <w:rFonts w:cs="Arial"/>
                <w:b/>
                <w:bCs w:val="0"/>
                <w:sz w:val="20"/>
                <w:szCs w:val="20"/>
              </w:rPr>
            </w:pPr>
            <w:r w:rsidRPr="008C1EC6">
              <w:rPr>
                <w:rFonts w:cs="Arial"/>
                <w:b/>
                <w:sz w:val="20"/>
                <w:szCs w:val="20"/>
              </w:rPr>
              <w:t xml:space="preserve">Chercheurs, enseignants-chercheurs </w:t>
            </w:r>
            <w:r>
              <w:rPr>
                <w:rFonts w:cs="Arial"/>
                <w:b/>
                <w:sz w:val="20"/>
                <w:szCs w:val="20"/>
              </w:rPr>
              <w:t xml:space="preserve">et étudiants </w:t>
            </w:r>
            <w:r w:rsidR="008522AF">
              <w:rPr>
                <w:rFonts w:cs="Arial"/>
                <w:b/>
                <w:i/>
                <w:sz w:val="24"/>
              </w:rPr>
              <w:t>de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8522AF">
              <w:rPr>
                <w:rFonts w:cs="Arial"/>
                <w:b/>
                <w:sz w:val="20"/>
                <w:szCs w:val="20"/>
              </w:rPr>
              <w:t xml:space="preserve">l’Université </w:t>
            </w:r>
            <w:r w:rsidR="009C6A44" w:rsidRPr="009C6A44">
              <w:rPr>
                <w:rFonts w:cs="Arial"/>
                <w:b/>
                <w:i/>
                <w:sz w:val="20"/>
                <w:szCs w:val="20"/>
              </w:rPr>
              <w:t>UGA/G</w:t>
            </w:r>
            <w:r w:rsidR="001B0676">
              <w:rPr>
                <w:rFonts w:cs="Arial"/>
                <w:b/>
                <w:i/>
                <w:sz w:val="20"/>
                <w:szCs w:val="20"/>
              </w:rPr>
              <w:t>renoble</w:t>
            </w:r>
            <w:r w:rsidR="009C6A44" w:rsidRPr="009C6A44">
              <w:rPr>
                <w:rFonts w:cs="Arial"/>
                <w:b/>
                <w:i/>
                <w:sz w:val="20"/>
                <w:szCs w:val="20"/>
              </w:rPr>
              <w:t>-INP</w:t>
            </w:r>
          </w:p>
        </w:tc>
        <w:tc>
          <w:tcPr>
            <w:tcW w:w="3523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351B" w:rsidRPr="00286224" w:rsidRDefault="0087351B" w:rsidP="003A23CE">
            <w:pPr>
              <w:jc w:val="center"/>
              <w:rPr>
                <w:rFonts w:cs="Arial"/>
                <w:b/>
                <w:bCs w:val="0"/>
                <w:color w:val="323E4F"/>
                <w:sz w:val="20"/>
                <w:szCs w:val="20"/>
              </w:rPr>
            </w:pP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>Séminaire gratuit hors déjeuner</w:t>
            </w:r>
            <w:r>
              <w:rPr>
                <w:rFonts w:cs="Arial"/>
                <w:b/>
                <w:color w:val="323E4F"/>
                <w:sz w:val="20"/>
                <w:szCs w:val="20"/>
              </w:rPr>
              <w:t>s</w:t>
            </w: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 xml:space="preserve"> (</w:t>
            </w:r>
            <w:r w:rsidR="003A23CE">
              <w:rPr>
                <w:rFonts w:cs="Arial"/>
                <w:b/>
                <w:color w:val="323E4F"/>
                <w:sz w:val="20"/>
                <w:szCs w:val="20"/>
              </w:rPr>
              <w:t>40</w:t>
            </w: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 xml:space="preserve"> euros</w:t>
            </w:r>
            <w:r>
              <w:rPr>
                <w:rFonts w:cs="Arial"/>
                <w:b/>
                <w:color w:val="323E4F"/>
                <w:sz w:val="20"/>
                <w:szCs w:val="20"/>
              </w:rPr>
              <w:t xml:space="preserve"> par déjeuner</w:t>
            </w:r>
            <w:r w:rsidRPr="00286224">
              <w:rPr>
                <w:rFonts w:cs="Arial"/>
                <w:b/>
                <w:color w:val="323E4F"/>
                <w:sz w:val="20"/>
                <w:szCs w:val="20"/>
              </w:rPr>
              <w:t>)</w:t>
            </w:r>
          </w:p>
        </w:tc>
      </w:tr>
    </w:tbl>
    <w:p w:rsidR="00FD35F9" w:rsidRDefault="00FD35F9" w:rsidP="0087351B">
      <w:pPr>
        <w:tabs>
          <w:tab w:val="left" w:pos="3500"/>
        </w:tabs>
        <w:ind w:left="851" w:right="200"/>
        <w:rPr>
          <w:rFonts w:ascii="Arial" w:hAnsi="Arial" w:cs="Arial"/>
          <w:b/>
          <w:bCs w:val="0"/>
          <w:sz w:val="18"/>
          <w:szCs w:val="18"/>
        </w:rPr>
      </w:pPr>
      <w:r w:rsidRPr="00FD35F9">
        <w:rPr>
          <w:rFonts w:ascii="Arial" w:hAnsi="Arial" w:cs="Arial"/>
          <w:b/>
          <w:bCs w:val="0"/>
          <w:sz w:val="18"/>
          <w:szCs w:val="18"/>
        </w:rPr>
        <w:t>Entourer la formule retenue</w:t>
      </w:r>
    </w:p>
    <w:p w:rsidR="008C1EC6" w:rsidRPr="0018036F" w:rsidRDefault="008C1EC6" w:rsidP="00E80CCD">
      <w:pPr>
        <w:tabs>
          <w:tab w:val="left" w:pos="3500"/>
        </w:tabs>
        <w:ind w:left="851" w:right="200"/>
        <w:rPr>
          <w:rFonts w:ascii="Arial" w:hAnsi="Arial" w:cs="Arial"/>
          <w:b/>
          <w:bCs w:val="0"/>
          <w:sz w:val="18"/>
          <w:szCs w:val="18"/>
        </w:rPr>
      </w:pPr>
    </w:p>
    <w:p w:rsidR="008460BA" w:rsidRPr="0025758D" w:rsidRDefault="0025758D" w:rsidP="00E80CCD">
      <w:pPr>
        <w:tabs>
          <w:tab w:val="left" w:pos="3500"/>
        </w:tabs>
        <w:ind w:left="851" w:right="200"/>
        <w:rPr>
          <w:rFonts w:ascii="Arial" w:hAnsi="Arial" w:cs="Arial"/>
          <w:b/>
          <w:bCs w:val="0"/>
          <w:sz w:val="24"/>
        </w:rPr>
      </w:pPr>
      <w:r w:rsidRPr="0025758D">
        <w:rPr>
          <w:rFonts w:ascii="Arial" w:hAnsi="Arial" w:cs="Arial"/>
          <w:b/>
          <w:bCs w:val="0"/>
          <w:sz w:val="24"/>
        </w:rPr>
        <w:t>Inscription</w:t>
      </w:r>
      <w:r w:rsidRPr="0025758D">
        <w:rPr>
          <w:rFonts w:ascii="Arial" w:hAnsi="Arial" w:cs="Arial"/>
          <w:b/>
          <w:bCs w:val="0"/>
          <w:sz w:val="24"/>
        </w:rPr>
        <w:tab/>
      </w:r>
      <w:r w:rsidR="008460BA" w:rsidRPr="0025758D">
        <w:rPr>
          <w:rFonts w:ascii="Arial" w:hAnsi="Arial" w:cs="Arial"/>
          <w:b/>
          <w:bCs w:val="0"/>
          <w:sz w:val="24"/>
        </w:rPr>
        <w:t> </w:t>
      </w:r>
      <w:r w:rsidR="008747AD" w:rsidRPr="0025758D">
        <w:rPr>
          <w:rFonts w:ascii="Arial" w:hAnsi="Arial" w:cs="Arial"/>
          <w:b/>
          <w:bCs w:val="0"/>
          <w:sz w:val="20"/>
          <w:szCs w:val="20"/>
        </w:rPr>
        <w:t xml:space="preserve">(Convention de formation sur demande – N° </w:t>
      </w:r>
      <w:r w:rsidR="008460BA" w:rsidRPr="0025758D">
        <w:rPr>
          <w:rFonts w:ascii="Arial" w:hAnsi="Arial" w:cs="Arial"/>
          <w:b/>
          <w:bCs w:val="0"/>
          <w:sz w:val="20"/>
          <w:szCs w:val="20"/>
        </w:rPr>
        <w:t>:</w:t>
      </w:r>
      <w:r w:rsidR="008747AD" w:rsidRPr="0025758D">
        <w:rPr>
          <w:rFonts w:ascii="Arial" w:hAnsi="Arial" w:cs="Arial"/>
          <w:b/>
          <w:bCs w:val="0"/>
          <w:sz w:val="20"/>
          <w:szCs w:val="20"/>
        </w:rPr>
        <w:t xml:space="preserve"> 11 75 408 41 75)</w:t>
      </w:r>
    </w:p>
    <w:p w:rsidR="008460BA" w:rsidRDefault="0030746C" w:rsidP="00F1627E">
      <w:pPr>
        <w:tabs>
          <w:tab w:val="left" w:pos="5000"/>
        </w:tabs>
        <w:ind w:left="1200" w:right="200"/>
        <w:rPr>
          <w:rFonts w:ascii="Arial" w:hAnsi="Arial" w:cs="Arial"/>
          <w:b/>
          <w:bCs w:val="0"/>
          <w:sz w:val="20"/>
          <w:szCs w:val="20"/>
        </w:rPr>
      </w:pPr>
      <w:r>
        <w:rPr>
          <w:rFonts w:ascii="Arial" w:hAnsi="Arial" w:cs="Arial"/>
          <w:b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113665</wp:posOffset>
                </wp:positionV>
                <wp:extent cx="1518920" cy="2286000"/>
                <wp:effectExtent l="8255" t="12700" r="635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C9A" w:rsidRPr="00886C9A" w:rsidRDefault="00886C9A" w:rsidP="0036448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86C9A">
                              <w:rPr>
                                <w:b/>
                                <w:sz w:val="16"/>
                                <w:szCs w:val="16"/>
                              </w:rPr>
                              <w:t>Annulations</w:t>
                            </w:r>
                          </w:p>
                          <w:p w:rsidR="00886C9A" w:rsidRPr="00886C9A" w:rsidRDefault="00886C9A" w:rsidP="00886C9A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Toute annulation devra être faite par écrit. En cas d’annulation moins de </w:t>
                            </w:r>
                            <w:r w:rsidR="003A23CE">
                              <w:rPr>
                                <w:sz w:val="16"/>
                                <w:szCs w:val="16"/>
                              </w:rPr>
                              <w:t xml:space="preserve">10 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>jours</w:t>
                            </w:r>
                            <w:r w:rsidR="003A23CE">
                              <w:rPr>
                                <w:sz w:val="16"/>
                                <w:szCs w:val="16"/>
                              </w:rPr>
                              <w:t xml:space="preserve"> ouvrés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 avant </w:t>
                            </w:r>
                            <w:r w:rsidR="0018036F">
                              <w:rPr>
                                <w:sz w:val="16"/>
                                <w:szCs w:val="16"/>
                              </w:rPr>
                              <w:t xml:space="preserve">la journée 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ou en cas d’absence le jour du </w:t>
                            </w:r>
                            <w:r w:rsidR="0018036F">
                              <w:rPr>
                                <w:sz w:val="16"/>
                                <w:szCs w:val="16"/>
                              </w:rPr>
                              <w:t>séminaire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, le paiement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ne donne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 lieu à aucun remboursement. En cas d’annulation </w:t>
                            </w:r>
                            <w:r w:rsidR="003A23CE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jours ou plus avant le </w:t>
                            </w:r>
                            <w:r w:rsidR="006D4A67">
                              <w:rPr>
                                <w:sz w:val="16"/>
                                <w:szCs w:val="16"/>
                              </w:rPr>
                              <w:t>séminaire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, l’inscription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est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 remboursée déduction faite d’un montant de </w:t>
                            </w:r>
                            <w:r w:rsidR="0018036F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6D4A67"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 xml:space="preserve"> € pour frais de dossier. Vous pouvez vous faire remplacer en </w:t>
                            </w:r>
                            <w:r w:rsidR="00364489">
                              <w:rPr>
                                <w:sz w:val="16"/>
                                <w:szCs w:val="16"/>
                              </w:rPr>
                              <w:t xml:space="preserve">nous communiquant le nom et les </w:t>
                            </w:r>
                            <w:r w:rsidRPr="00746108">
                              <w:rPr>
                                <w:sz w:val="16"/>
                                <w:szCs w:val="16"/>
                              </w:rPr>
                              <w:t>coordonnées du remplaçant.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4pt;margin-top:8.95pt;width:119.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WJWKwIAAFEEAAAOAAAAZHJzL2Uyb0RvYy54bWysVNuO2yAQfa/Uf0C8N3asZJtYcVbbbFNV&#10;2l6k3X4AxthGBYYCib39+g44m0236kvVPCDwDGfOnDNkcz1qRY7CeQmmovNZTokwHBppuop+e9i/&#10;WVHiAzMNU2BERR+Fp9fb1682gy1FAT2oRjiCIMaXg61oH4Its8zzXmjmZ2CFwWALTrOAR9dljWMD&#10;omuVFXl+lQ3gGuuAC+/x6+0UpNuE37aChy9t60UgqqLILaTVpbWOa7bdsLJzzPaSn2iwf2ChmTRY&#10;9Ax1ywIjByf/gNKSO/DQhhkHnUHbSi5SD9jNPH/RzX3PrEi9oDjenmXy/w+Wfz5+dUQ2FV1SYphG&#10;ix7EGMg7GEkR1RmsLzHp3mJaGPEzupw69fYO+HdPDOx6Zjpx4xwMvWANspvHm9nF1QnHR5B6+AQN&#10;lmGHAAlobJ2O0qEYBNHRpcezM5EKjyWX89W6wBDHWFGsrvI8eZex8um6dT58EKBJ3FTUofUJnh3v&#10;fIh0WPmUEqt5ULLZS6XSwXX1TjlyZDgm+/RLHbxIU4YMFV0vi+WkwF8hkN0zwd8qaRlw3pXUFV2d&#10;k1gZdXtvmjSNgUk17ZGyMicho3aTimGsx5MxNTSPKKmDaa7xHeKmB/eTkgFnuqL+x4E5QYn6aNCW&#10;9XyxiI8gHRbLt1FQdxmpLyPMcISqaKBk2u7C9HAO1smux0rTIBi4QStbmUSOnk+sTrxxbpP2pzcW&#10;H8blOWU9/xNsfwEAAP//AwBQSwMEFAAGAAgAAAAhABjF+3rfAAAACwEAAA8AAABkcnMvZG93bnJl&#10;di54bWxMj8FOwzAQRO9I/IO1SFwQtUtQ04Q4FUICwa2Uqlzd2E0i7HWw3TT8PdsTHHdmNPumWk3O&#10;stGE2HuUMJ8JYAYbr3tsJWw/nm+XwGJSqJX1aCT8mAir+vKiUqX2J3w34ya1jEowlkpCl9JQch6b&#10;zjgVZ34wSN7BB6cSnaHlOqgTlTvL74RYcKd6pA+dGsxTZ5qvzdFJWN6/jp/xLVvvmsXBFukmH1++&#10;g5TXV9PjA7BkpvQXhjM+oUNNTHt/RB2ZpY5CEHoiIy+AnQPzTNC6vYQsJ4nXFf+/of4FAAD//wMA&#10;UEsBAi0AFAAGAAgAAAAhALaDOJL+AAAA4QEAABMAAAAAAAAAAAAAAAAAAAAAAFtDb250ZW50X1R5&#10;cGVzXS54bWxQSwECLQAUAAYACAAAACEAOP0h/9YAAACUAQAACwAAAAAAAAAAAAAAAAAvAQAAX3Jl&#10;bHMvLnJlbHNQSwECLQAUAAYACAAAACEAl/liVisCAABRBAAADgAAAAAAAAAAAAAAAAAuAgAAZHJz&#10;L2Uyb0RvYy54bWxQSwECLQAUAAYACAAAACEAGMX7et8AAAALAQAADwAAAAAAAAAAAAAAAACFBAAA&#10;ZHJzL2Rvd25yZXYueG1sUEsFBgAAAAAEAAQA8wAAAJEFAAAAAA==&#10;">
                <v:textbox>
                  <w:txbxContent>
                    <w:p w:rsidR="00886C9A" w:rsidRPr="00886C9A" w:rsidRDefault="00886C9A" w:rsidP="0036448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86C9A">
                        <w:rPr>
                          <w:b/>
                          <w:sz w:val="16"/>
                          <w:szCs w:val="16"/>
                        </w:rPr>
                        <w:t>Annulations</w:t>
                      </w:r>
                    </w:p>
                    <w:p w:rsidR="00886C9A" w:rsidRPr="00886C9A" w:rsidRDefault="00886C9A" w:rsidP="00886C9A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6108">
                        <w:rPr>
                          <w:sz w:val="16"/>
                          <w:szCs w:val="16"/>
                        </w:rPr>
                        <w:t xml:space="preserve">Toute annulation devra être faite par écrit. En cas d’annulation moins de </w:t>
                      </w:r>
                      <w:r w:rsidR="003A23CE">
                        <w:rPr>
                          <w:sz w:val="16"/>
                          <w:szCs w:val="16"/>
                        </w:rPr>
                        <w:t xml:space="preserve">10 </w:t>
                      </w:r>
                      <w:r w:rsidRPr="00746108">
                        <w:rPr>
                          <w:sz w:val="16"/>
                          <w:szCs w:val="16"/>
                        </w:rPr>
                        <w:t>jours</w:t>
                      </w:r>
                      <w:r w:rsidR="003A23CE">
                        <w:rPr>
                          <w:sz w:val="16"/>
                          <w:szCs w:val="16"/>
                        </w:rPr>
                        <w:t xml:space="preserve"> ouvrés</w:t>
                      </w:r>
                      <w:r w:rsidRPr="00746108">
                        <w:rPr>
                          <w:sz w:val="16"/>
                          <w:szCs w:val="16"/>
                        </w:rPr>
                        <w:t xml:space="preserve"> avant </w:t>
                      </w:r>
                      <w:r w:rsidR="0018036F">
                        <w:rPr>
                          <w:sz w:val="16"/>
                          <w:szCs w:val="16"/>
                        </w:rPr>
                        <w:t xml:space="preserve">la journée </w:t>
                      </w:r>
                      <w:r w:rsidRPr="00746108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ou en cas d’absence le jour du </w:t>
                      </w:r>
                      <w:r w:rsidR="0018036F">
                        <w:rPr>
                          <w:sz w:val="16"/>
                          <w:szCs w:val="16"/>
                        </w:rPr>
                        <w:t>séminaire</w:t>
                      </w:r>
                      <w:r w:rsidRPr="00746108">
                        <w:rPr>
                          <w:sz w:val="16"/>
                          <w:szCs w:val="16"/>
                        </w:rPr>
                        <w:t xml:space="preserve">, le paiement </w:t>
                      </w:r>
                      <w:r>
                        <w:rPr>
                          <w:sz w:val="16"/>
                          <w:szCs w:val="16"/>
                        </w:rPr>
                        <w:t>ne donne</w:t>
                      </w:r>
                      <w:r w:rsidRPr="00746108">
                        <w:rPr>
                          <w:sz w:val="16"/>
                          <w:szCs w:val="16"/>
                        </w:rPr>
                        <w:t xml:space="preserve"> lieu à aucun remboursement. En cas d’annulation </w:t>
                      </w:r>
                      <w:r w:rsidR="003A23CE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 xml:space="preserve"> jours ou plus avant le </w:t>
                      </w:r>
                      <w:r w:rsidR="006D4A67">
                        <w:rPr>
                          <w:sz w:val="16"/>
                          <w:szCs w:val="16"/>
                        </w:rPr>
                        <w:t>séminaire</w:t>
                      </w:r>
                      <w:r w:rsidRPr="00746108">
                        <w:rPr>
                          <w:sz w:val="16"/>
                          <w:szCs w:val="16"/>
                        </w:rPr>
                        <w:t xml:space="preserve">, l’inscription </w:t>
                      </w:r>
                      <w:r>
                        <w:rPr>
                          <w:sz w:val="16"/>
                          <w:szCs w:val="16"/>
                        </w:rPr>
                        <w:t>est</w:t>
                      </w:r>
                      <w:r w:rsidRPr="00746108">
                        <w:rPr>
                          <w:sz w:val="16"/>
                          <w:szCs w:val="16"/>
                        </w:rPr>
                        <w:t xml:space="preserve"> remboursée déduction faite d’un montant de </w:t>
                      </w:r>
                      <w:r w:rsidR="0018036F">
                        <w:rPr>
                          <w:sz w:val="16"/>
                          <w:szCs w:val="16"/>
                        </w:rPr>
                        <w:t>5</w:t>
                      </w:r>
                      <w:r w:rsidR="006D4A67">
                        <w:rPr>
                          <w:sz w:val="16"/>
                          <w:szCs w:val="16"/>
                        </w:rPr>
                        <w:t>0.00</w:t>
                      </w:r>
                      <w:r w:rsidRPr="00746108">
                        <w:rPr>
                          <w:sz w:val="16"/>
                          <w:szCs w:val="16"/>
                        </w:rPr>
                        <w:t xml:space="preserve"> € pour frais de dossier. Vous pouvez vous faire remplacer en </w:t>
                      </w:r>
                      <w:r w:rsidR="00364489">
                        <w:rPr>
                          <w:sz w:val="16"/>
                          <w:szCs w:val="16"/>
                        </w:rPr>
                        <w:t xml:space="preserve">nous communiquant le nom et les </w:t>
                      </w:r>
                      <w:r w:rsidRPr="00746108">
                        <w:rPr>
                          <w:sz w:val="16"/>
                          <w:szCs w:val="16"/>
                        </w:rPr>
                        <w:t>coordonnées du remplaçant.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6302"/>
      </w:tblGrid>
      <w:tr w:rsidR="0004744B" w:rsidRPr="005151C1" w:rsidTr="0087351B">
        <w:trPr>
          <w:trHeight w:hRule="exact" w:val="425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Nom :</w:t>
            </w:r>
          </w:p>
        </w:tc>
        <w:tc>
          <w:tcPr>
            <w:tcW w:w="6302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113"/>
        </w:trPr>
        <w:tc>
          <w:tcPr>
            <w:tcW w:w="1494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left="100"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ind w:left="100"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425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Prénom :</w:t>
            </w:r>
          </w:p>
        </w:tc>
        <w:tc>
          <w:tcPr>
            <w:tcW w:w="6302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113"/>
        </w:trPr>
        <w:tc>
          <w:tcPr>
            <w:tcW w:w="1494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425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Organisme :</w:t>
            </w:r>
          </w:p>
        </w:tc>
        <w:tc>
          <w:tcPr>
            <w:tcW w:w="6302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113"/>
        </w:trPr>
        <w:tc>
          <w:tcPr>
            <w:tcW w:w="1494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425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Adresse :</w:t>
            </w:r>
          </w:p>
        </w:tc>
        <w:tc>
          <w:tcPr>
            <w:tcW w:w="6302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113"/>
        </w:trPr>
        <w:tc>
          <w:tcPr>
            <w:tcW w:w="1494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425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Téléphone</w:t>
            </w:r>
          </w:p>
        </w:tc>
        <w:tc>
          <w:tcPr>
            <w:tcW w:w="6302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113"/>
        </w:trPr>
        <w:tc>
          <w:tcPr>
            <w:tcW w:w="1494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425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E-mail : </w:t>
            </w:r>
          </w:p>
        </w:tc>
        <w:tc>
          <w:tcPr>
            <w:tcW w:w="6302" w:type="dxa"/>
            <w:tcBorders>
              <w:bottom w:val="single" w:sz="4" w:space="0" w:color="auto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113"/>
        </w:trPr>
        <w:tc>
          <w:tcPr>
            <w:tcW w:w="1494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nil"/>
              <w:right w:val="nil"/>
            </w:tcBorders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  <w:tr w:rsidR="0004744B" w:rsidRPr="005151C1" w:rsidTr="0087351B">
        <w:trPr>
          <w:trHeight w:hRule="exact" w:val="425"/>
        </w:trPr>
        <w:tc>
          <w:tcPr>
            <w:tcW w:w="1494" w:type="dxa"/>
            <w:vAlign w:val="center"/>
          </w:tcPr>
          <w:p w:rsidR="0004744B" w:rsidRPr="005151C1" w:rsidRDefault="0004744B" w:rsidP="0004744B">
            <w:pPr>
              <w:tabs>
                <w:tab w:val="left" w:pos="5000"/>
              </w:tabs>
              <w:ind w:right="33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Montant :</w:t>
            </w:r>
          </w:p>
        </w:tc>
        <w:tc>
          <w:tcPr>
            <w:tcW w:w="6302" w:type="dxa"/>
            <w:vAlign w:val="center"/>
          </w:tcPr>
          <w:p w:rsidR="0004744B" w:rsidRPr="005151C1" w:rsidRDefault="0004744B" w:rsidP="0004744B">
            <w:pPr>
              <w:ind w:right="2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</w:p>
        </w:tc>
      </w:tr>
    </w:tbl>
    <w:p w:rsidR="007919C9" w:rsidRPr="008C1EC6" w:rsidRDefault="0018036F" w:rsidP="008D443A">
      <w:pPr>
        <w:ind w:left="851" w:right="1000"/>
        <w:rPr>
          <w:rFonts w:ascii="Calibri" w:hAnsi="Calibri" w:cs="Arial"/>
          <w:bCs w:val="0"/>
          <w:sz w:val="18"/>
          <w:szCs w:val="18"/>
        </w:rPr>
      </w:pPr>
      <w:r>
        <w:rPr>
          <w:rFonts w:ascii="Calibri" w:hAnsi="Calibri" w:cs="Arial"/>
          <w:bCs w:val="0"/>
          <w:sz w:val="18"/>
          <w:szCs w:val="18"/>
        </w:rPr>
        <w:t>L’inscription ouvre droit au</w:t>
      </w:r>
      <w:r w:rsidR="0087351B">
        <w:rPr>
          <w:rFonts w:ascii="Calibri" w:hAnsi="Calibri" w:cs="Arial"/>
          <w:bCs w:val="0"/>
          <w:sz w:val="18"/>
          <w:szCs w:val="18"/>
        </w:rPr>
        <w:t>(x)</w:t>
      </w:r>
      <w:r>
        <w:rPr>
          <w:rFonts w:ascii="Calibri" w:hAnsi="Calibri" w:cs="Arial"/>
          <w:bCs w:val="0"/>
          <w:sz w:val="18"/>
          <w:szCs w:val="18"/>
        </w:rPr>
        <w:t xml:space="preserve"> déjeuner</w:t>
      </w:r>
      <w:r w:rsidR="0087351B">
        <w:rPr>
          <w:rFonts w:ascii="Calibri" w:hAnsi="Calibri" w:cs="Arial"/>
          <w:bCs w:val="0"/>
          <w:sz w:val="18"/>
          <w:szCs w:val="18"/>
        </w:rPr>
        <w:t>(s)</w:t>
      </w:r>
      <w:r w:rsidR="00FD35F9" w:rsidRPr="00FD35F9">
        <w:rPr>
          <w:rFonts w:ascii="Calibri" w:hAnsi="Calibri" w:cs="Arial"/>
          <w:bCs w:val="0"/>
          <w:sz w:val="18"/>
          <w:szCs w:val="18"/>
        </w:rPr>
        <w:t xml:space="preserve"> (sauf pour l</w:t>
      </w:r>
      <w:r>
        <w:rPr>
          <w:rFonts w:ascii="Calibri" w:hAnsi="Calibri" w:cs="Arial"/>
          <w:bCs w:val="0"/>
          <w:sz w:val="18"/>
          <w:szCs w:val="18"/>
        </w:rPr>
        <w:t>es</w:t>
      </w:r>
      <w:r w:rsidR="00FD35F9" w:rsidRPr="00FD35F9">
        <w:rPr>
          <w:rFonts w:ascii="Calibri" w:hAnsi="Calibri" w:cs="Arial"/>
          <w:bCs w:val="0"/>
          <w:sz w:val="18"/>
          <w:szCs w:val="18"/>
        </w:rPr>
        <w:t xml:space="preserve"> formule</w:t>
      </w:r>
      <w:r>
        <w:rPr>
          <w:rFonts w:ascii="Calibri" w:hAnsi="Calibri" w:cs="Arial"/>
          <w:bCs w:val="0"/>
          <w:sz w:val="18"/>
          <w:szCs w:val="18"/>
        </w:rPr>
        <w:t>s</w:t>
      </w:r>
      <w:r w:rsidR="00FD35F9" w:rsidRPr="00FD35F9">
        <w:rPr>
          <w:rFonts w:ascii="Calibri" w:hAnsi="Calibri" w:cs="Arial"/>
          <w:bCs w:val="0"/>
          <w:sz w:val="18"/>
          <w:szCs w:val="18"/>
        </w:rPr>
        <w:t xml:space="preserve"> «</w:t>
      </w:r>
      <w:r w:rsidR="0087351B">
        <w:rPr>
          <w:rFonts w:ascii="Calibri" w:hAnsi="Calibri" w:cs="Arial"/>
          <w:bCs w:val="0"/>
          <w:sz w:val="18"/>
          <w:szCs w:val="18"/>
        </w:rPr>
        <w:t>hors-déjeuner</w:t>
      </w:r>
      <w:r w:rsidR="00790866">
        <w:rPr>
          <w:rFonts w:ascii="Calibri" w:hAnsi="Calibri" w:cs="Arial"/>
          <w:bCs w:val="0"/>
          <w:sz w:val="18"/>
          <w:szCs w:val="18"/>
        </w:rPr>
        <w:t>s</w:t>
      </w:r>
      <w:r w:rsidR="0087351B">
        <w:rPr>
          <w:rFonts w:ascii="Calibri" w:hAnsi="Calibri" w:cs="Arial"/>
          <w:bCs w:val="0"/>
          <w:sz w:val="18"/>
          <w:szCs w:val="18"/>
        </w:rPr>
        <w:t> » pour les c</w:t>
      </w:r>
      <w:r w:rsidRPr="0018036F">
        <w:rPr>
          <w:rFonts w:ascii="Calibri" w:hAnsi="Calibri" w:cs="Arial"/>
          <w:bCs w:val="0"/>
          <w:sz w:val="18"/>
          <w:szCs w:val="18"/>
        </w:rPr>
        <w:t>hercheurs, enseignants-chercheurs</w:t>
      </w:r>
      <w:r w:rsidR="0087351B">
        <w:rPr>
          <w:rFonts w:ascii="Calibri" w:hAnsi="Calibri" w:cs="Arial"/>
          <w:bCs w:val="0"/>
          <w:sz w:val="18"/>
          <w:szCs w:val="18"/>
        </w:rPr>
        <w:t xml:space="preserve"> et étudiants </w:t>
      </w:r>
      <w:r w:rsidR="00821901">
        <w:rPr>
          <w:rFonts w:ascii="Calibri" w:hAnsi="Calibri" w:cs="Arial"/>
          <w:bCs w:val="0"/>
          <w:sz w:val="18"/>
          <w:szCs w:val="18"/>
        </w:rPr>
        <w:t>de l’Université UGA/Grenoble-INP</w:t>
      </w:r>
      <w:r w:rsidR="003A23CE">
        <w:rPr>
          <w:rFonts w:ascii="Calibri" w:hAnsi="Calibri" w:cs="Arial"/>
          <w:bCs w:val="0"/>
          <w:sz w:val="18"/>
          <w:szCs w:val="18"/>
        </w:rPr>
        <w:t>)</w:t>
      </w:r>
      <w:r w:rsidR="00821901">
        <w:rPr>
          <w:rFonts w:ascii="Calibri" w:hAnsi="Calibri" w:cs="Arial"/>
          <w:bCs w:val="0"/>
          <w:sz w:val="18"/>
          <w:szCs w:val="18"/>
        </w:rPr>
        <w:t>.</w:t>
      </w:r>
    </w:p>
    <w:tbl>
      <w:tblPr>
        <w:tblW w:w="10489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0"/>
        <w:gridCol w:w="839"/>
      </w:tblGrid>
      <w:tr w:rsidR="00EB73A9" w:rsidRPr="005151C1" w:rsidTr="0087351B">
        <w:trPr>
          <w:trHeight w:val="375"/>
        </w:trPr>
        <w:tc>
          <w:tcPr>
            <w:tcW w:w="104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B73A9" w:rsidRPr="005151C1" w:rsidRDefault="00EB73A9" w:rsidP="008D443A">
            <w:pPr>
              <w:spacing w:before="40"/>
              <w:ind w:right="403"/>
              <w:rPr>
                <w:rFonts w:ascii="Arial" w:hAnsi="Arial" w:cs="Arial"/>
                <w:b/>
                <w:bCs w:val="0"/>
                <w:sz w:val="24"/>
              </w:rPr>
            </w:pPr>
            <w:bookmarkStart w:id="0" w:name="_GoBack"/>
            <w:bookmarkEnd w:id="0"/>
            <w:r w:rsidRPr="005151C1">
              <w:rPr>
                <w:rFonts w:ascii="Arial" w:hAnsi="Arial" w:cs="Arial"/>
                <w:b/>
                <w:bCs w:val="0"/>
                <w:sz w:val="24"/>
              </w:rPr>
              <w:t>Mode  de paiement</w:t>
            </w:r>
            <w:r w:rsidR="00883635" w:rsidRPr="005151C1">
              <w:rPr>
                <w:rFonts w:ascii="Arial" w:hAnsi="Arial" w:cs="Arial"/>
                <w:b/>
                <w:bCs w:val="0"/>
                <w:sz w:val="24"/>
              </w:rPr>
              <w:t> </w:t>
            </w:r>
          </w:p>
        </w:tc>
      </w:tr>
      <w:tr w:rsidR="007D0BBF" w:rsidRPr="005151C1" w:rsidTr="0045501F">
        <w:trPr>
          <w:trHeight w:val="397"/>
        </w:trPr>
        <w:tc>
          <w:tcPr>
            <w:tcW w:w="96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79A2" w:rsidRPr="00976B5C" w:rsidRDefault="007D0BBF" w:rsidP="0045501F">
            <w:pPr>
              <w:tabs>
                <w:tab w:val="left" w:pos="3240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Par chèque à </w:t>
            </w:r>
            <w:r w:rsidR="0045501F" w:rsidRPr="005151C1">
              <w:rPr>
                <w:rFonts w:ascii="Arial" w:hAnsi="Arial" w:cs="Arial"/>
                <w:bCs w:val="0"/>
                <w:sz w:val="20"/>
                <w:szCs w:val="20"/>
              </w:rPr>
              <w:t>ISA-France</w:t>
            </w:r>
            <w:r w:rsidR="0045501F"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</w:t>
            </w: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l’ordre de :            </w:t>
            </w:r>
            <w:r w:rsidRPr="005151C1">
              <w:rPr>
                <w:rFonts w:ascii="Arial" w:hAnsi="Arial" w:cs="Arial"/>
                <w:bCs w:val="0"/>
                <w:sz w:val="20"/>
                <w:szCs w:val="20"/>
              </w:rPr>
              <w:t xml:space="preserve">Association 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0BBF" w:rsidRPr="005151C1" w:rsidRDefault="007D0BBF" w:rsidP="005151C1">
            <w:pPr>
              <w:ind w:right="9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3A9" w:rsidRPr="003A23CE" w:rsidTr="0087351B">
        <w:trPr>
          <w:trHeight w:val="429"/>
        </w:trPr>
        <w:tc>
          <w:tcPr>
            <w:tcW w:w="96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79A2" w:rsidRPr="005151C1" w:rsidRDefault="00883635" w:rsidP="005151C1">
            <w:pPr>
              <w:ind w:right="4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Par virement</w:t>
            </w:r>
            <w:r w:rsidR="0034782C"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 :</w:t>
            </w:r>
            <w:r w:rsidR="006179A2"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</w:t>
            </w:r>
            <w:r w:rsidR="005552C9" w:rsidRPr="005151C1">
              <w:rPr>
                <w:rFonts w:ascii="Arial" w:hAnsi="Arial" w:cs="Arial"/>
                <w:bCs w:val="0"/>
                <w:sz w:val="20"/>
                <w:szCs w:val="20"/>
              </w:rPr>
              <w:t>sur le compte</w:t>
            </w:r>
            <w:r w:rsidR="005552C9">
              <w:rPr>
                <w:rFonts w:ascii="Arial" w:hAnsi="Arial" w:cs="Arial"/>
                <w:bCs w:val="0"/>
                <w:sz w:val="20"/>
                <w:szCs w:val="20"/>
              </w:rPr>
              <w:t> </w:t>
            </w:r>
            <w:r w:rsidR="005552C9" w:rsidRPr="005151C1">
              <w:rPr>
                <w:rFonts w:ascii="Arial" w:hAnsi="Arial" w:cs="Arial"/>
                <w:bCs w:val="0"/>
                <w:sz w:val="20"/>
                <w:szCs w:val="20"/>
              </w:rPr>
              <w:t xml:space="preserve"> ISA-France</w:t>
            </w:r>
            <w:r w:rsidR="005552C9"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 </w:t>
            </w:r>
            <w:r w:rsidR="005552C9" w:rsidRPr="005151C1">
              <w:rPr>
                <w:rFonts w:ascii="Arial" w:hAnsi="Arial" w:cs="Arial"/>
                <w:sz w:val="20"/>
                <w:szCs w:val="20"/>
              </w:rPr>
              <w:t>Société Générale</w:t>
            </w:r>
          </w:p>
          <w:p w:rsidR="005552C9" w:rsidRPr="005552C9" w:rsidRDefault="00EB73A9" w:rsidP="005552C9">
            <w:pPr>
              <w:ind w:right="19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52C9">
              <w:rPr>
                <w:rFonts w:ascii="Arial" w:hAnsi="Arial" w:cs="Arial"/>
                <w:sz w:val="20"/>
                <w:szCs w:val="20"/>
                <w:lang w:val="en-US"/>
              </w:rPr>
              <w:t>IBAN : FR 76 30003 01842 00037285836 43</w:t>
            </w:r>
            <w:r w:rsidR="005552C9" w:rsidRPr="005552C9">
              <w:rPr>
                <w:rFonts w:ascii="Arial" w:hAnsi="Arial" w:cs="Arial"/>
                <w:sz w:val="20"/>
                <w:szCs w:val="20"/>
                <w:lang w:val="en-US"/>
              </w:rPr>
              <w:t xml:space="preserve"> - BIC-ADRESSE SWIFT : SOGEFRPP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73A9" w:rsidRPr="005552C9" w:rsidRDefault="00EB73A9" w:rsidP="005151C1">
            <w:pPr>
              <w:ind w:right="92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8C1EC6" w:rsidRPr="008C1EC6" w:rsidTr="0045501F">
        <w:trPr>
          <w:trHeight w:val="397"/>
        </w:trPr>
        <w:tc>
          <w:tcPr>
            <w:tcW w:w="96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1EC6" w:rsidRPr="005151C1" w:rsidRDefault="008C1EC6" w:rsidP="005151C1">
            <w:pPr>
              <w:ind w:right="400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sz w:val="20"/>
                <w:szCs w:val="20"/>
              </w:rPr>
              <w:t>Paiement en ligne sur www.isa-france.org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1EC6" w:rsidRPr="008C1EC6" w:rsidRDefault="008C1EC6" w:rsidP="005151C1">
            <w:pPr>
              <w:ind w:right="9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1863" w:rsidRPr="005151C1" w:rsidTr="0045501F">
        <w:trPr>
          <w:trHeight w:val="1020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BEB" w:rsidRPr="0045501F" w:rsidRDefault="00401863" w:rsidP="0045501F">
            <w:pPr>
              <w:tabs>
                <w:tab w:val="left" w:pos="4895"/>
              </w:tabs>
              <w:ind w:right="102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Si une facture est nécessaire avant paiement, préciser l’adresse complète de facturation :</w:t>
            </w:r>
          </w:p>
        </w:tc>
      </w:tr>
      <w:tr w:rsidR="0034782C" w:rsidRPr="005151C1" w:rsidTr="0045501F">
        <w:trPr>
          <w:trHeight w:val="624"/>
        </w:trPr>
        <w:tc>
          <w:tcPr>
            <w:tcW w:w="104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782C" w:rsidRPr="005151C1" w:rsidRDefault="0034782C" w:rsidP="005151C1">
            <w:pPr>
              <w:ind w:right="92"/>
              <w:rPr>
                <w:rFonts w:ascii="Arial" w:hAnsi="Arial" w:cs="Arial"/>
                <w:b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>Bon de commande à expédier avec le règlement à l’adresse suivante :</w:t>
            </w:r>
          </w:p>
          <w:p w:rsidR="0034782C" w:rsidRPr="005151C1" w:rsidRDefault="0034782C" w:rsidP="005151C1">
            <w:pPr>
              <w:ind w:right="92"/>
              <w:rPr>
                <w:rFonts w:ascii="Arial" w:hAnsi="Arial" w:cs="Arial"/>
                <w:b/>
                <w:bCs w:val="0"/>
                <w:sz w:val="8"/>
                <w:szCs w:val="8"/>
              </w:rPr>
            </w:pPr>
          </w:p>
          <w:p w:rsidR="0034782C" w:rsidRPr="005151C1" w:rsidRDefault="0034782C" w:rsidP="00790866">
            <w:pPr>
              <w:ind w:right="92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ISA-France c/o </w:t>
            </w:r>
            <w:r w:rsidR="009B467F"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KB </w:t>
            </w:r>
            <w:r w:rsidR="003A23CE">
              <w:rPr>
                <w:rFonts w:ascii="Arial" w:hAnsi="Arial" w:cs="Arial"/>
                <w:b/>
                <w:bCs w:val="0"/>
                <w:sz w:val="20"/>
                <w:szCs w:val="20"/>
              </w:rPr>
              <w:t>Crawl</w:t>
            </w: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</w:t>
            </w:r>
            <w:r w:rsidR="003A23CE">
              <w:rPr>
                <w:rFonts w:ascii="Arial" w:hAnsi="Arial" w:cs="Arial"/>
                <w:b/>
                <w:bCs w:val="0"/>
                <w:sz w:val="20"/>
                <w:szCs w:val="20"/>
              </w:rPr>
              <w:t>–</w:t>
            </w: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</w:t>
            </w:r>
            <w:r w:rsidR="003A23CE">
              <w:rPr>
                <w:rFonts w:ascii="Arial" w:hAnsi="Arial" w:cs="Arial"/>
                <w:b/>
                <w:bCs w:val="0"/>
                <w:sz w:val="20"/>
                <w:szCs w:val="20"/>
              </w:rPr>
              <w:t>147 avenue Paul Doumer</w:t>
            </w: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   9250</w:t>
            </w:r>
            <w:r w:rsidR="003A23CE">
              <w:rPr>
                <w:rFonts w:ascii="Arial" w:hAnsi="Arial" w:cs="Arial"/>
                <w:b/>
                <w:bCs w:val="0"/>
                <w:sz w:val="20"/>
                <w:szCs w:val="20"/>
              </w:rPr>
              <w:t>0</w:t>
            </w: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 RUEIL-MALMAISON </w:t>
            </w:r>
          </w:p>
          <w:p w:rsidR="0034782C" w:rsidRPr="005151C1" w:rsidRDefault="0034782C" w:rsidP="003A23CE">
            <w:pPr>
              <w:ind w:right="92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5151C1">
              <w:rPr>
                <w:rFonts w:ascii="Arial" w:hAnsi="Arial" w:cs="Arial"/>
                <w:b/>
                <w:bCs w:val="0"/>
                <w:sz w:val="20"/>
                <w:szCs w:val="20"/>
              </w:rPr>
              <w:t xml:space="preserve">Renseignements : </w:t>
            </w:r>
            <w:r w:rsidRPr="005151C1">
              <w:rPr>
                <w:rFonts w:ascii="Arial" w:hAnsi="Arial" w:cs="Arial"/>
                <w:bCs w:val="0"/>
                <w:sz w:val="20"/>
                <w:szCs w:val="20"/>
              </w:rPr>
              <w:t>+33 1 41 29 05 0</w:t>
            </w:r>
            <w:r w:rsidR="003A23CE">
              <w:rPr>
                <w:rFonts w:ascii="Arial" w:hAnsi="Arial" w:cs="Arial"/>
                <w:bCs w:val="0"/>
                <w:sz w:val="20"/>
                <w:szCs w:val="20"/>
              </w:rPr>
              <w:t>9</w:t>
            </w:r>
            <w:r w:rsidRPr="005151C1">
              <w:rPr>
                <w:rFonts w:ascii="Arial" w:hAnsi="Arial" w:cs="Arial"/>
                <w:bCs w:val="0"/>
                <w:sz w:val="20"/>
                <w:szCs w:val="20"/>
              </w:rPr>
              <w:t xml:space="preserve"> ou </w:t>
            </w:r>
            <w:hyperlink r:id="rId8" w:history="1">
              <w:r w:rsidR="0004744B" w:rsidRPr="0086048F">
                <w:rPr>
                  <w:rStyle w:val="Lienhypertexte"/>
                  <w:rFonts w:ascii="Arial" w:hAnsi="Arial" w:cs="Arial"/>
                  <w:bCs w:val="0"/>
                  <w:sz w:val="20"/>
                  <w:szCs w:val="20"/>
                </w:rPr>
                <w:t>contact@isa-france.org</w:t>
              </w:r>
            </w:hyperlink>
            <w:r w:rsidR="00FB195E" w:rsidRPr="005151C1">
              <w:rPr>
                <w:rFonts w:ascii="Arial" w:hAnsi="Arial" w:cs="Arial"/>
                <w:bCs w:val="0"/>
                <w:sz w:val="20"/>
                <w:szCs w:val="20"/>
              </w:rPr>
              <w:t xml:space="preserve">        </w:t>
            </w:r>
          </w:p>
        </w:tc>
      </w:tr>
    </w:tbl>
    <w:p w:rsidR="00D43762" w:rsidRPr="006D4A67" w:rsidRDefault="00D43762" w:rsidP="0087351B">
      <w:pPr>
        <w:ind w:right="1000"/>
        <w:jc w:val="both"/>
        <w:rPr>
          <w:rFonts w:ascii="Arial" w:hAnsi="Arial" w:cs="Arial"/>
          <w:bCs w:val="0"/>
          <w:sz w:val="18"/>
          <w:szCs w:val="18"/>
        </w:rPr>
      </w:pPr>
    </w:p>
    <w:sectPr w:rsidR="00D43762" w:rsidRPr="006D4A67" w:rsidSect="00790866">
      <w:headerReference w:type="first" r:id="rId9"/>
      <w:footerReference w:type="first" r:id="rId10"/>
      <w:pgSz w:w="11906" w:h="16838" w:code="9"/>
      <w:pgMar w:top="2461" w:right="6" w:bottom="1418" w:left="0" w:header="0" w:footer="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2F" w:rsidRDefault="00FA6B2F">
      <w:r>
        <w:separator/>
      </w:r>
    </w:p>
  </w:endnote>
  <w:endnote w:type="continuationSeparator" w:id="0">
    <w:p w:rsidR="00FA6B2F" w:rsidRDefault="00FA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C6" w:rsidRDefault="008C1EC6" w:rsidP="008C1EC6">
    <w:pPr>
      <w:pStyle w:val="Pieddepage"/>
      <w:ind w:left="851" w:right="701"/>
    </w:pPr>
    <w:r w:rsidRPr="0018036F">
      <w:rPr>
        <w:rFonts w:ascii="Arial" w:hAnsi="Arial" w:cs="Arial"/>
        <w:bCs w:val="0"/>
        <w:sz w:val="16"/>
        <w:szCs w:val="16"/>
      </w:rPr>
      <w:t>Nota : L’envoi de ce bulletin d’inscription, par fax ou par courrier, constitue un engagement ferme de la part des personnes intéressées. Celles-ci doivent faire le nécessaire auprès de leurs entreprises lorsque leurs procédures internes exigent l’envoi d’un ordre de service ou d’un bon de commande dans les formes qui leur sont propres</w:t>
    </w:r>
  </w:p>
  <w:p w:rsidR="002C1A43" w:rsidRDefault="002C1A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2F" w:rsidRDefault="00FA6B2F">
      <w:r>
        <w:separator/>
      </w:r>
    </w:p>
  </w:footnote>
  <w:footnote w:type="continuationSeparator" w:id="0">
    <w:p w:rsidR="00FA6B2F" w:rsidRDefault="00FA6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02B" w:rsidRDefault="00790866" w:rsidP="005C6DAB">
    <w:pPr>
      <w:pStyle w:val="En-tte"/>
      <w:ind w:right="10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66314B" wp14:editId="1F7DE24A">
          <wp:simplePos x="0" y="0"/>
          <wp:positionH relativeFrom="column">
            <wp:posOffset>409575</wp:posOffset>
          </wp:positionH>
          <wp:positionV relativeFrom="paragraph">
            <wp:posOffset>990600</wp:posOffset>
          </wp:positionV>
          <wp:extent cx="858644" cy="41910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Rufer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8644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8B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1628140</wp:posOffset>
              </wp:positionH>
              <wp:positionV relativeFrom="paragraph">
                <wp:posOffset>152400</wp:posOffset>
              </wp:positionV>
              <wp:extent cx="5819775" cy="1238250"/>
              <wp:effectExtent l="0" t="0" r="28575" b="1905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9775" cy="12382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0866" w:rsidRPr="003A23CE" w:rsidRDefault="003A23CE" w:rsidP="005B2C47">
                          <w:pPr>
                            <w:ind w:left="284"/>
                            <w:jc w:val="center"/>
                            <w:outlineLvl w:val="0"/>
                            <w:rPr>
                              <w:b/>
                              <w:color w:val="D42A00"/>
                              <w:sz w:val="36"/>
                              <w:szCs w:val="3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DA2A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A23CE">
                            <w:rPr>
                              <w:b/>
                              <w:color w:val="D42A00"/>
                              <w:sz w:val="36"/>
                              <w:szCs w:val="3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DA2A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Intelligence artificielle et industrie du futur</w:t>
                          </w:r>
                        </w:p>
                        <w:p w:rsidR="004358BB" w:rsidRPr="00790866" w:rsidRDefault="004358BB" w:rsidP="00790866">
                          <w:pPr>
                            <w:spacing w:before="60"/>
                            <w:ind w:left="284"/>
                            <w:jc w:val="center"/>
                            <w:outlineLvl w:val="0"/>
                            <w:rPr>
                              <w:b/>
                              <w:color w:val="D42A00"/>
                              <w:sz w:val="28"/>
                              <w:szCs w:val="28"/>
                            </w:rPr>
                          </w:pPr>
                          <w:r w:rsidRPr="00790866">
                            <w:rPr>
                              <w:b/>
                              <w:color w:val="D42A00"/>
                              <w:sz w:val="28"/>
                              <w:szCs w:val="28"/>
                            </w:rPr>
                            <w:t xml:space="preserve">Mardi </w:t>
                          </w:r>
                          <w:r w:rsidR="003A23CE">
                            <w:rPr>
                              <w:b/>
                              <w:color w:val="D42A00"/>
                              <w:sz w:val="28"/>
                              <w:szCs w:val="28"/>
                            </w:rPr>
                            <w:t>5</w:t>
                          </w:r>
                          <w:r w:rsidR="008D2EFE">
                            <w:rPr>
                              <w:b/>
                              <w:color w:val="D42A00"/>
                              <w:sz w:val="28"/>
                              <w:szCs w:val="28"/>
                            </w:rPr>
                            <w:t xml:space="preserve"> et mercredi </w:t>
                          </w:r>
                          <w:r w:rsidR="003A23CE">
                            <w:rPr>
                              <w:b/>
                              <w:color w:val="D42A00"/>
                              <w:sz w:val="28"/>
                              <w:szCs w:val="28"/>
                            </w:rPr>
                            <w:t>6</w:t>
                          </w:r>
                          <w:r w:rsidR="008D2EFE">
                            <w:rPr>
                              <w:b/>
                              <w:color w:val="D42A00"/>
                              <w:sz w:val="28"/>
                              <w:szCs w:val="28"/>
                            </w:rPr>
                            <w:t xml:space="preserve"> </w:t>
                          </w:r>
                          <w:r w:rsidR="003A23CE">
                            <w:rPr>
                              <w:b/>
                              <w:color w:val="D42A00"/>
                              <w:sz w:val="28"/>
                              <w:szCs w:val="28"/>
                            </w:rPr>
                            <w:t>février</w:t>
                          </w:r>
                          <w:r w:rsidR="008D2EFE">
                            <w:rPr>
                              <w:b/>
                              <w:color w:val="D42A00"/>
                              <w:sz w:val="28"/>
                              <w:szCs w:val="28"/>
                            </w:rPr>
                            <w:t xml:space="preserve"> 201</w:t>
                          </w:r>
                          <w:r w:rsidR="003A23CE">
                            <w:rPr>
                              <w:b/>
                              <w:color w:val="D42A00"/>
                              <w:sz w:val="28"/>
                              <w:szCs w:val="28"/>
                            </w:rPr>
                            <w:t>9</w:t>
                          </w:r>
                        </w:p>
                        <w:p w:rsidR="004358BB" w:rsidRPr="00790866" w:rsidRDefault="00790866" w:rsidP="004358BB">
                          <w:pPr>
                            <w:ind w:left="284"/>
                            <w:jc w:val="center"/>
                            <w:outlineLvl w:val="0"/>
                            <w:rPr>
                              <w:b/>
                              <w:color w:val="D42A00"/>
                              <w:sz w:val="28"/>
                              <w:szCs w:val="28"/>
                            </w:rPr>
                          </w:pPr>
                          <w:r w:rsidRPr="00790866">
                            <w:rPr>
                              <w:b/>
                              <w:color w:val="D42A00"/>
                              <w:sz w:val="28"/>
                              <w:szCs w:val="28"/>
                            </w:rPr>
                            <w:t>INP Grenoble</w:t>
                          </w:r>
                          <w:r w:rsidR="004358BB" w:rsidRPr="00790866">
                            <w:rPr>
                              <w:b/>
                              <w:color w:val="D42A00"/>
                              <w:sz w:val="28"/>
                              <w:szCs w:val="28"/>
                            </w:rPr>
                            <w:t xml:space="preserve"> - Amphi </w:t>
                          </w:r>
                          <w:r w:rsidRPr="00790866">
                            <w:rPr>
                              <w:b/>
                              <w:color w:val="D42A00"/>
                              <w:sz w:val="28"/>
                              <w:szCs w:val="28"/>
                            </w:rPr>
                            <w:t>Gosse</w:t>
                          </w:r>
                        </w:p>
                        <w:p w:rsidR="004358BB" w:rsidRPr="00790866" w:rsidRDefault="00790866" w:rsidP="00790866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866">
                            <w:rPr>
                              <w:b/>
                              <w:color w:val="D42A00"/>
                              <w:sz w:val="28"/>
                              <w:szCs w:val="28"/>
                            </w:rPr>
                            <w:t xml:space="preserve">46 avenue Félix </w:t>
                          </w:r>
                          <w:proofErr w:type="spellStart"/>
                          <w:r w:rsidRPr="00790866">
                            <w:rPr>
                              <w:b/>
                              <w:color w:val="D42A00"/>
                              <w:sz w:val="28"/>
                              <w:szCs w:val="28"/>
                            </w:rPr>
                            <w:t>Viallet</w:t>
                          </w:r>
                          <w:proofErr w:type="spellEnd"/>
                          <w:r w:rsidRPr="00790866">
                            <w:rPr>
                              <w:b/>
                              <w:color w:val="D42A00"/>
                              <w:sz w:val="28"/>
                              <w:szCs w:val="28"/>
                            </w:rPr>
                            <w:t xml:space="preserve"> - 38000 Grenoble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128.2pt;margin-top:12pt;width:458.2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7JrQIAAN4FAAAOAAAAZHJzL2Uyb0RvYy54bWysVFtP2zAUfp+0/2D5faQpFEpFijoQ0yQG&#10;aDAh7c117DbC9vFst0n59Tt2krZcXpj2ktg+37l953J23mhF1sL5CkxB84MBJcJwKCuzKOivh6sv&#10;Y0p8YKZkCowo6EZ4ej79/OmsthMxhCWoUjiCRoyf1LagyxDsJMs8XwrN/AFYYVAowWkW8OoWWelY&#10;jda1yoaDwXFWgyutAy68x9fLVkinyb6UgodbKb0IRBUUYwvp69J3Hr/Z9IxNFo7ZZcW7MNg/RKFZ&#10;ZdDp1tQlC4ysXPXGlK64Aw8yHHDQGUhZcZFywGzywats7pfMipQLkuPtlib//8zym/WdI1VZ0GNK&#10;DNNYot9YKFIKEkQTBDmOFNXWTxB5bxEbmq/QYKn7d4+PMfNGOh3/mBNBOZK92RKMlgjHx9E4Pz05&#10;GVHCUZYPD8fDUSpBtlO3zodvAjSJh4I6rGAilq2vfcBQENpDojcPqiqvKqXSJXaNuFCOrBnWe77I&#10;k6pa6R9Qtm+no8Ggd5maLMKT1ReWlCE1UnKI4b3xEt3vfCjGnyIVGNeeBbwpEzVF6sEu9EhjS1c6&#10;hY0SEaPMTyGxBom1d/JgnAsTEuHJLqIjSmLWH1Hs8LuoPqLc5tF7BhO2yroy4FqWXtJfPvUhyxaP&#10;JO3lHY+hmTdde82h3GB3OWhH1Ft+VSHR18yHO+ZwJrGhcM+EW/xIBVgd6E6ULME9v/ce8TgqKKWk&#10;xhkvqP+zYk5Qor4bHKLT/OgoLoV0ORqdDPHi9iXzfYlZ6QvAtspxo1mejhEfVH+UDvQjrqNZ9Ioi&#10;Zjj6LigPrr9chHb34ELjYjZLMFwEloVrc295NB7rE1vsoXlkznZjEGfxBvp9wCavpqHFRk0Ds1UA&#10;WaVRiRS3vHbU4xJJndotvLil9u8JtVvL078AAAD//wMAUEsDBBQABgAIAAAAIQAF+Vf74AAAAAsB&#10;AAAPAAAAZHJzL2Rvd25yZXYueG1sTI/BTsMwEETvSPyDtUjcqJM0lDbEqSokkDhQqYEPcGI3ibDX&#10;JnbT8PdsT+W2uzOafVNuZ2vYpMcwOBSQLhJgGlunBuwEfH2+PqyBhShRSeNQC/jVAbbV7U0pC+XO&#10;eNBTHTtGIRgKKaCP0Rech7bXVoaF8xpJO7rRykjr2HE1yjOFW8OzJFlxKwekD730+qXX7Xd9sgLm&#10;H7NbNm8mzev91PqD9R/75bsQ93fz7hlY1HO8muGCT+hQEVPjTqgCMwKyx1VOVhpy6nQxpE/ZBlhD&#10;l3STAK9K/r9D9QcAAP//AwBQSwECLQAUAAYACAAAACEAtoM4kv4AAADhAQAAEwAAAAAAAAAAAAAA&#10;AAAAAAAAW0NvbnRlbnRfVHlwZXNdLnhtbFBLAQItABQABgAIAAAAIQA4/SH/1gAAAJQBAAALAAAA&#10;AAAAAAAAAAAAAC8BAABfcmVscy8ucmVsc1BLAQItABQABgAIAAAAIQAhFY7JrQIAAN4FAAAOAAAA&#10;AAAAAAAAAAAAAC4CAABkcnMvZTJvRG9jLnhtbFBLAQItABQABgAIAAAAIQAF+Vf74AAAAAsBAAAP&#10;AAAAAAAAAAAAAAAAAAcFAABkcnMvZG93bnJldi54bWxQSwUGAAAAAAQABADzAAAAFAYAAAAA&#10;" fillcolor="#f2f2f2 [3052]" strokeweight=".5pt">
              <v:textbox>
                <w:txbxContent>
                  <w:p w:rsidR="00790866" w:rsidRPr="003A23CE" w:rsidRDefault="003A23CE" w:rsidP="005B2C47">
                    <w:pPr>
                      <w:ind w:left="284"/>
                      <w:jc w:val="center"/>
                      <w:outlineLvl w:val="0"/>
                      <w:rPr>
                        <w:b/>
                        <w:color w:val="D42A00"/>
                        <w:sz w:val="36"/>
                        <w:szCs w:val="3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DA2A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A23CE">
                      <w:rPr>
                        <w:b/>
                        <w:color w:val="D42A00"/>
                        <w:sz w:val="36"/>
                        <w:szCs w:val="3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DA2A00"/>
                          </w14:solidFill>
                          <w14:prstDash w14:val="solid"/>
                          <w14:round/>
                        </w14:textOutline>
                      </w:rPr>
                      <w:t>Intelligence artificielle et industrie du futur</w:t>
                    </w:r>
                  </w:p>
                  <w:p w:rsidR="004358BB" w:rsidRPr="00790866" w:rsidRDefault="004358BB" w:rsidP="00790866">
                    <w:pPr>
                      <w:spacing w:before="60"/>
                      <w:ind w:left="284"/>
                      <w:jc w:val="center"/>
                      <w:outlineLvl w:val="0"/>
                      <w:rPr>
                        <w:b/>
                        <w:color w:val="D42A00"/>
                        <w:sz w:val="28"/>
                        <w:szCs w:val="28"/>
                      </w:rPr>
                    </w:pPr>
                    <w:r w:rsidRPr="00790866">
                      <w:rPr>
                        <w:b/>
                        <w:color w:val="D42A00"/>
                        <w:sz w:val="28"/>
                        <w:szCs w:val="28"/>
                      </w:rPr>
                      <w:t xml:space="preserve">Mardi </w:t>
                    </w:r>
                    <w:r w:rsidR="003A23CE">
                      <w:rPr>
                        <w:b/>
                        <w:color w:val="D42A00"/>
                        <w:sz w:val="28"/>
                        <w:szCs w:val="28"/>
                      </w:rPr>
                      <w:t>5</w:t>
                    </w:r>
                    <w:r w:rsidR="008D2EFE">
                      <w:rPr>
                        <w:b/>
                        <w:color w:val="D42A00"/>
                        <w:sz w:val="28"/>
                        <w:szCs w:val="28"/>
                      </w:rPr>
                      <w:t xml:space="preserve"> et mercredi </w:t>
                    </w:r>
                    <w:r w:rsidR="003A23CE">
                      <w:rPr>
                        <w:b/>
                        <w:color w:val="D42A00"/>
                        <w:sz w:val="28"/>
                        <w:szCs w:val="28"/>
                      </w:rPr>
                      <w:t>6</w:t>
                    </w:r>
                    <w:r w:rsidR="008D2EFE">
                      <w:rPr>
                        <w:b/>
                        <w:color w:val="D42A00"/>
                        <w:sz w:val="28"/>
                        <w:szCs w:val="28"/>
                      </w:rPr>
                      <w:t xml:space="preserve"> </w:t>
                    </w:r>
                    <w:r w:rsidR="003A23CE">
                      <w:rPr>
                        <w:b/>
                        <w:color w:val="D42A00"/>
                        <w:sz w:val="28"/>
                        <w:szCs w:val="28"/>
                      </w:rPr>
                      <w:t>février</w:t>
                    </w:r>
                    <w:r w:rsidR="008D2EFE">
                      <w:rPr>
                        <w:b/>
                        <w:color w:val="D42A00"/>
                        <w:sz w:val="28"/>
                        <w:szCs w:val="28"/>
                      </w:rPr>
                      <w:t xml:space="preserve"> 201</w:t>
                    </w:r>
                    <w:r w:rsidR="003A23CE">
                      <w:rPr>
                        <w:b/>
                        <w:color w:val="D42A00"/>
                        <w:sz w:val="28"/>
                        <w:szCs w:val="28"/>
                      </w:rPr>
                      <w:t>9</w:t>
                    </w:r>
                  </w:p>
                  <w:p w:rsidR="004358BB" w:rsidRPr="00790866" w:rsidRDefault="00790866" w:rsidP="004358BB">
                    <w:pPr>
                      <w:ind w:left="284"/>
                      <w:jc w:val="center"/>
                      <w:outlineLvl w:val="0"/>
                      <w:rPr>
                        <w:b/>
                        <w:color w:val="D42A00"/>
                        <w:sz w:val="28"/>
                        <w:szCs w:val="28"/>
                      </w:rPr>
                    </w:pPr>
                    <w:r w:rsidRPr="00790866">
                      <w:rPr>
                        <w:b/>
                        <w:color w:val="D42A00"/>
                        <w:sz w:val="28"/>
                        <w:szCs w:val="28"/>
                      </w:rPr>
                      <w:t>INP Grenoble</w:t>
                    </w:r>
                    <w:r w:rsidR="004358BB" w:rsidRPr="00790866">
                      <w:rPr>
                        <w:b/>
                        <w:color w:val="D42A00"/>
                        <w:sz w:val="28"/>
                        <w:szCs w:val="28"/>
                      </w:rPr>
                      <w:t xml:space="preserve"> - Amphi </w:t>
                    </w:r>
                    <w:r w:rsidRPr="00790866">
                      <w:rPr>
                        <w:b/>
                        <w:color w:val="D42A00"/>
                        <w:sz w:val="28"/>
                        <w:szCs w:val="28"/>
                      </w:rPr>
                      <w:t>Gosse</w:t>
                    </w:r>
                  </w:p>
                  <w:p w:rsidR="004358BB" w:rsidRPr="00790866" w:rsidRDefault="00790866" w:rsidP="0079086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90866">
                      <w:rPr>
                        <w:b/>
                        <w:color w:val="D42A00"/>
                        <w:sz w:val="28"/>
                        <w:szCs w:val="28"/>
                      </w:rPr>
                      <w:t xml:space="preserve">46 avenue Félix </w:t>
                    </w:r>
                    <w:proofErr w:type="spellStart"/>
                    <w:r w:rsidRPr="00790866">
                      <w:rPr>
                        <w:b/>
                        <w:color w:val="D42A00"/>
                        <w:sz w:val="28"/>
                        <w:szCs w:val="28"/>
                      </w:rPr>
                      <w:t>Viallet</w:t>
                    </w:r>
                    <w:proofErr w:type="spellEnd"/>
                    <w:r w:rsidRPr="00790866">
                      <w:rPr>
                        <w:b/>
                        <w:color w:val="D42A00"/>
                        <w:sz w:val="28"/>
                        <w:szCs w:val="28"/>
                      </w:rPr>
                      <w:t xml:space="preserve"> - 38000 Grenoble</w:t>
                    </w:r>
                  </w:p>
                </w:txbxContent>
              </v:textbox>
            </v:shape>
          </w:pict>
        </mc:Fallback>
      </mc:AlternateContent>
    </w:r>
    <w:r w:rsidR="004358B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ED77F2" wp14:editId="681F3323">
              <wp:simplePos x="0" y="0"/>
              <wp:positionH relativeFrom="margin">
                <wp:align>left</wp:align>
              </wp:positionH>
              <wp:positionV relativeFrom="paragraph">
                <wp:posOffset>1600200</wp:posOffset>
              </wp:positionV>
              <wp:extent cx="7515225" cy="0"/>
              <wp:effectExtent l="0" t="38100" r="47625" b="3810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15225" cy="0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323E4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967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26pt;width:591.75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puIQIAADwEAAAOAAAAZHJzL2Uyb0RvYy54bWysU02P2jAQvVfqf7B8h3wQWDYirFYJ9LJt&#10;kXb7A4ztJFYT27INAVX97x0bgtj2UlW9OOPMzJs3M8+rp1PfoSM3VihZ4GQaY8QlVUzIpsDf3raT&#10;JUbWEclIpyQv8Jlb/LT++GE16JynqlUd4wYBiLT5oAvcOqfzKLK05T2xU6W5BGetTE8cXE0TMUMG&#10;QO+7KI3jRTQow7RRlFsLf6uLE68Dfl1z6r7WteUOdQUGbi6cJpx7f0brFckbQ3Qr6JUG+QcWPRES&#10;it6gKuIIOhjxB1QvqFFW1W5KVR+puhaUhx6gmyT+rZvXlmgeeoHhWH0bk/1/sPTLcWeQYAVOMZKk&#10;hxU9H5wKldHCj2fQNoeoUu6Mb5Ce5Kt+UfS7RVKVLZEND8FvZw25ic+I3qX4i9VQZD98VgxiCOCH&#10;WZ1q03tImAI6hZWcbyvhJ4co/HyYJ/M0nWNER19E8jFRG+s+cdUjbxTYOkNE07pSSQmLVyYJZcjx&#10;xTpPi+Rjgq8q1VZ0Xdh/J9EApRYgqJBhVSeY9/o4a5p92Rl0JCChWTrbZNvQJHjuw4w6SBbQWk7Y&#10;5mo7IrqLDdU76fGgM+BztS4a+fEYP26Wm2U2ydLFZpLFVTV53pbZZLFNHubVrCrLKvnpqSVZ3grG&#10;uPTsRr0m2d/p4fpyLkq7KfY2h+g9ehgYkB2/gXRYrd/mRRd7xc47M64cJBqCr8/Jv4H7O9j3j379&#10;CwAA//8DAFBLAwQUAAYACAAAACEA8uDzMdsAAAAJAQAADwAAAGRycy9kb3ducmV2LnhtbEyPwW7C&#10;MBBE70j9B2sr9QYOQUEojYMqqnJvQOrVxIsdEa/d2EDo19dIlcptd2c0+6Zaj7ZnFxxC50jAfJYB&#10;Q2qd6kgL2O8+pitgIUpSsneEAm4YYF0/TSpZKnelT7w0UbMUQqGUAkyMvuQ8tAatDDPnkZJ2dIOV&#10;Ma2D5mqQ1xRue55n2ZJb2VH6YKTHjcH21JytgOB3m228/WzzYv/utDYL/918CfHyPL69Aos4xn8z&#10;3PETOtSJ6eDOpALrBaQiUUBe5Gm4y/PVogB2+DvxuuKPDepfAAAA//8DAFBLAQItABQABgAIAAAA&#10;IQC2gziS/gAAAOEBAAATAAAAAAAAAAAAAAAAAAAAAABbQ29udGVudF9UeXBlc10ueG1sUEsBAi0A&#10;FAAGAAgAAAAhADj9If/WAAAAlAEAAAsAAAAAAAAAAAAAAAAALwEAAF9yZWxzLy5yZWxzUEsBAi0A&#10;FAAGAAgAAAAhAN6RKm4hAgAAPAQAAA4AAAAAAAAAAAAAAAAALgIAAGRycy9lMm9Eb2MueG1sUEsB&#10;Ai0AFAAGAAgAAAAhAPLg8zHbAAAACQEAAA8AAAAAAAAAAAAAAAAAewQAAGRycy9kb3ducmV2Lnht&#10;bFBLBQYAAAAABAAEAPMAAACDBQAAAAA=&#10;" strokecolor="#323e4f" strokeweight="6pt">
              <w10:wrap anchorx="margin"/>
            </v:shape>
          </w:pict>
        </mc:Fallback>
      </mc:AlternateContent>
    </w:r>
    <w:r w:rsidR="0095752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5EF4C5" wp14:editId="44E0F2C5">
              <wp:simplePos x="0" y="0"/>
              <wp:positionH relativeFrom="column">
                <wp:posOffset>247650</wp:posOffset>
              </wp:positionH>
              <wp:positionV relativeFrom="paragraph">
                <wp:posOffset>762000</wp:posOffset>
              </wp:positionV>
              <wp:extent cx="1291590" cy="200025"/>
              <wp:effectExtent l="0" t="0" r="3810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159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51C1" w:rsidRDefault="00BD6E7F" w:rsidP="0099248A">
                          <w:pPr>
                            <w:rPr>
                              <w:rFonts w:ascii="Arial" w:hAnsi="Arial" w:cs="Arial"/>
                              <w:b/>
                              <w:color w:val="1736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7365D"/>
                              <w:sz w:val="18"/>
                              <w:szCs w:val="18"/>
                            </w:rPr>
                            <w:t>En partenariat avec</w:t>
                          </w:r>
                        </w:p>
                        <w:p w:rsidR="00A65A8C" w:rsidRPr="005151C1" w:rsidRDefault="00A65A8C" w:rsidP="0099248A">
                          <w:pPr>
                            <w:rPr>
                              <w:rFonts w:ascii="Arial" w:hAnsi="Arial" w:cs="Arial"/>
                              <w:b/>
                              <w:color w:val="1736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C23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9.5pt;margin-top:60pt;width:101.7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P9gAIAABYFAAAOAAAAZHJzL2Uyb0RvYy54bWysVNtu2zAMfR+wfxD0ntpOnSw26hS9LMOA&#10;7gK0+wDFkmNhsqhJSuxu2L+PkpM03QUYhvlB1oU6PCQPdXE5dIrshHUSdEWzs5QSoWvgUm8q+ulh&#10;NVlQ4jzTnCnQoqKPwtHL5csXF70pxRRaUFxYgiDalb2paOu9KZPE1a3omDsDIzQeNmA75nFpNwm3&#10;rEf0TiXTNJ0nPVhuLNTCOdy9HQ/pMuI3jaj9h6ZxwhNVUeTm42jjuA5jsrxg5cYy08p6T4P9A4uO&#10;SY1Oj1C3zDOytfIXqE7WFhw0/qyGLoGmkbWIMWA0WfpTNPctMyLGgslx5pgm9/9g6/e7j5ZIXtGc&#10;Es06LNGDGDy5hoGch+z0xpVodG/QzA+4jVWOkTpzB/VnRzTctExvxJW10LeCcWSXhZvJydURxwWQ&#10;df8OOLphWw8RaGhsF1KHySCIjlV6PFYmUKmDy2mRzQo8qvEM655OZ9EFKw+3jXX+jYCOhElFLVY+&#10;orPdnfOBDSsPJsGZAyX5SioVF3azvlGW7BiqZBW/PfozM6WDsYZwbUQcd5Ak+ghngW6s+rcim+bp&#10;9bSYrOaLV5N8lc8mxat0MUmz4rqYp3mR366+B4JZXraSc6HvpBYHBWb531V43wujdqIGSV/RYobZ&#10;iXH9MUjMIH6/C7KTHhtSya6ii6MRK0NhX2uOYbPSM6nGefKcfswy5uDwj1mJMgiVHzXgh/UQ9RY1&#10;EiSyBv6IurCAZcMK42OCkxbsV0p6bMyKui9bZgUl6q1GbZ3PA3PiTxf2dLE+XTBdI1RFPSXj9MaP&#10;3b81Vm5a9DSqWcMV6rGRUSpPrPYqxuaLMe0fitDdp+to9fScLX8AAAD//wMAUEsDBBQABgAIAAAA&#10;IQBRNWpV3wAAAAoBAAAPAAAAZHJzL2Rvd25yZXYueG1sTI/NTsMwEITvSLyDtUhcKuo0pPyEOBVC&#10;9AQH2iK4buMljhrbke024e1ZTnDc2dHMN9Vqsr04UYiddwoW8wwEucbrzrUK3nfrqzsQMaHT2HtH&#10;Cr4pwqo+P6uw1H50GzptUys4xMUSFZiUhlLK2BiyGOd+IMe/Lx8sJj5DK3XAkcNtL/Msu5EWO8cN&#10;Bgd6MtQctkerYGYOH7NdxM/18+tmHF/SbfFmg1KXF9PjA4hEU/ozwy8+o0PNTHt/dDqKXsH1PU9J&#10;rHMNCDbkRV6A2LOyXCxB1pX8P6H+AQAA//8DAFBLAQItABQABgAIAAAAIQC2gziS/gAAAOEBAAAT&#10;AAAAAAAAAAAAAAAAAAAAAABbQ29udGVudF9UeXBlc10ueG1sUEsBAi0AFAAGAAgAAAAhADj9If/W&#10;AAAAlAEAAAsAAAAAAAAAAAAAAAAALwEAAF9yZWxzLy5yZWxzUEsBAi0AFAAGAAgAAAAhAKkS8/2A&#10;AgAAFgUAAA4AAAAAAAAAAAAAAAAALgIAAGRycy9lMm9Eb2MueG1sUEsBAi0AFAAGAAgAAAAhAFE1&#10;alXfAAAACgEAAA8AAAAAAAAAAAAAAAAA2gQAAGRycy9kb3ducmV2LnhtbFBLBQYAAAAABAAEAPMA&#10;AADmBQAAAAA=&#10;" stroked="f">
              <v:textbox inset="1mm,1mm,1mm,1mm">
                <w:txbxContent>
                  <w:p w:rsidR="005151C1" w:rsidRDefault="00BD6E7F" w:rsidP="0099248A">
                    <w:pPr>
                      <w:rPr>
                        <w:rFonts w:ascii="Arial" w:hAnsi="Arial" w:cs="Arial"/>
                        <w:b/>
                        <w:color w:val="1736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17365D"/>
                        <w:sz w:val="18"/>
                        <w:szCs w:val="18"/>
                      </w:rPr>
                      <w:t>En partenariat avec</w:t>
                    </w:r>
                  </w:p>
                  <w:p w:rsidR="00A65A8C" w:rsidRPr="005151C1" w:rsidRDefault="00A65A8C" w:rsidP="0099248A">
                    <w:pPr>
                      <w:rPr>
                        <w:rFonts w:ascii="Arial" w:hAnsi="Arial" w:cs="Arial"/>
                        <w:b/>
                        <w:color w:val="17365D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57525">
      <w:rPr>
        <w:noProof/>
      </w:rPr>
      <w:drawing>
        <wp:anchor distT="0" distB="0" distL="114300" distR="114300" simplePos="0" relativeHeight="251655168" behindDoc="0" locked="0" layoutInCell="1" allowOverlap="1" wp14:anchorId="04CE5B2B" wp14:editId="7B8C2DCD">
          <wp:simplePos x="0" y="0"/>
          <wp:positionH relativeFrom="column">
            <wp:posOffset>274320</wp:posOffset>
          </wp:positionH>
          <wp:positionV relativeFrom="paragraph">
            <wp:posOffset>161925</wp:posOffset>
          </wp:positionV>
          <wp:extent cx="1253490" cy="561975"/>
          <wp:effectExtent l="0" t="0" r="3810" b="9525"/>
          <wp:wrapNone/>
          <wp:docPr id="1" name="Image 1" descr="ISA_France_1Col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A_France_1ColRe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60DDE"/>
    <w:multiLevelType w:val="hybridMultilevel"/>
    <w:tmpl w:val="DB0C109C"/>
    <w:lvl w:ilvl="0" w:tplc="B9B00FD0">
      <w:start w:val="200"/>
      <w:numFmt w:val="bullet"/>
      <w:lvlText w:val="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Arial" w:hint="default"/>
        <w:sz w:val="4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79"/>
    <w:rsid w:val="00042F48"/>
    <w:rsid w:val="0004744B"/>
    <w:rsid w:val="00073B84"/>
    <w:rsid w:val="000A2666"/>
    <w:rsid w:val="000A441A"/>
    <w:rsid w:val="000F6BF5"/>
    <w:rsid w:val="001012E0"/>
    <w:rsid w:val="00111D09"/>
    <w:rsid w:val="00130D53"/>
    <w:rsid w:val="00150A25"/>
    <w:rsid w:val="00160FC8"/>
    <w:rsid w:val="001745EE"/>
    <w:rsid w:val="0018036F"/>
    <w:rsid w:val="00185701"/>
    <w:rsid w:val="001A2B03"/>
    <w:rsid w:val="001B0676"/>
    <w:rsid w:val="001F4479"/>
    <w:rsid w:val="002239C6"/>
    <w:rsid w:val="002416CA"/>
    <w:rsid w:val="0025758D"/>
    <w:rsid w:val="002801A5"/>
    <w:rsid w:val="00283617"/>
    <w:rsid w:val="00292C44"/>
    <w:rsid w:val="002A20A5"/>
    <w:rsid w:val="002C1A43"/>
    <w:rsid w:val="002E6AAD"/>
    <w:rsid w:val="00307076"/>
    <w:rsid w:val="0030746C"/>
    <w:rsid w:val="0034782C"/>
    <w:rsid w:val="00364489"/>
    <w:rsid w:val="00381C64"/>
    <w:rsid w:val="0038466B"/>
    <w:rsid w:val="00390F47"/>
    <w:rsid w:val="003A23CE"/>
    <w:rsid w:val="003C12E7"/>
    <w:rsid w:val="003D190F"/>
    <w:rsid w:val="00401863"/>
    <w:rsid w:val="00423E3F"/>
    <w:rsid w:val="004358BB"/>
    <w:rsid w:val="00437781"/>
    <w:rsid w:val="00447A60"/>
    <w:rsid w:val="0045501F"/>
    <w:rsid w:val="0047740E"/>
    <w:rsid w:val="0048629F"/>
    <w:rsid w:val="004B121B"/>
    <w:rsid w:val="004C51BA"/>
    <w:rsid w:val="004E5821"/>
    <w:rsid w:val="00500A5F"/>
    <w:rsid w:val="00511AC2"/>
    <w:rsid w:val="005151C1"/>
    <w:rsid w:val="00541C84"/>
    <w:rsid w:val="005552C9"/>
    <w:rsid w:val="005A23CB"/>
    <w:rsid w:val="005B2C47"/>
    <w:rsid w:val="005C465A"/>
    <w:rsid w:val="005C6DAB"/>
    <w:rsid w:val="00616C79"/>
    <w:rsid w:val="006179A2"/>
    <w:rsid w:val="00663F54"/>
    <w:rsid w:val="006D4A67"/>
    <w:rsid w:val="006D6440"/>
    <w:rsid w:val="006E00E2"/>
    <w:rsid w:val="0073648C"/>
    <w:rsid w:val="00743A7D"/>
    <w:rsid w:val="00745C94"/>
    <w:rsid w:val="00755521"/>
    <w:rsid w:val="00756422"/>
    <w:rsid w:val="00790866"/>
    <w:rsid w:val="007919C9"/>
    <w:rsid w:val="007D0BBF"/>
    <w:rsid w:val="007F4FC4"/>
    <w:rsid w:val="00804EBE"/>
    <w:rsid w:val="00805105"/>
    <w:rsid w:val="00821901"/>
    <w:rsid w:val="00823522"/>
    <w:rsid w:val="00826B7C"/>
    <w:rsid w:val="008460BA"/>
    <w:rsid w:val="008522AF"/>
    <w:rsid w:val="0087351B"/>
    <w:rsid w:val="008747AD"/>
    <w:rsid w:val="00880C11"/>
    <w:rsid w:val="00883635"/>
    <w:rsid w:val="00886C9A"/>
    <w:rsid w:val="0089113C"/>
    <w:rsid w:val="008C1EC6"/>
    <w:rsid w:val="008D2EFE"/>
    <w:rsid w:val="008D443A"/>
    <w:rsid w:val="008E45F4"/>
    <w:rsid w:val="00912107"/>
    <w:rsid w:val="009130C8"/>
    <w:rsid w:val="00957525"/>
    <w:rsid w:val="0097529C"/>
    <w:rsid w:val="00976B5C"/>
    <w:rsid w:val="00977DCA"/>
    <w:rsid w:val="0098318E"/>
    <w:rsid w:val="0099248A"/>
    <w:rsid w:val="009A1EA5"/>
    <w:rsid w:val="009B467F"/>
    <w:rsid w:val="009C5120"/>
    <w:rsid w:val="009C6A44"/>
    <w:rsid w:val="009D1994"/>
    <w:rsid w:val="009D78FC"/>
    <w:rsid w:val="00A01CB8"/>
    <w:rsid w:val="00A165C6"/>
    <w:rsid w:val="00A242A7"/>
    <w:rsid w:val="00A631B3"/>
    <w:rsid w:val="00A65A8C"/>
    <w:rsid w:val="00A87B23"/>
    <w:rsid w:val="00AA32D6"/>
    <w:rsid w:val="00AB40D9"/>
    <w:rsid w:val="00B41AFE"/>
    <w:rsid w:val="00B745E6"/>
    <w:rsid w:val="00BA109A"/>
    <w:rsid w:val="00BC6E75"/>
    <w:rsid w:val="00BD620C"/>
    <w:rsid w:val="00BD6793"/>
    <w:rsid w:val="00BD6E7F"/>
    <w:rsid w:val="00C02825"/>
    <w:rsid w:val="00C2678E"/>
    <w:rsid w:val="00C36A4F"/>
    <w:rsid w:val="00CA2A54"/>
    <w:rsid w:val="00CB1644"/>
    <w:rsid w:val="00CE0443"/>
    <w:rsid w:val="00D122AA"/>
    <w:rsid w:val="00D141A6"/>
    <w:rsid w:val="00D2115C"/>
    <w:rsid w:val="00D43762"/>
    <w:rsid w:val="00D57808"/>
    <w:rsid w:val="00D76E4B"/>
    <w:rsid w:val="00D81BEB"/>
    <w:rsid w:val="00D96AD4"/>
    <w:rsid w:val="00DC402B"/>
    <w:rsid w:val="00E13E61"/>
    <w:rsid w:val="00E40BAA"/>
    <w:rsid w:val="00E50415"/>
    <w:rsid w:val="00E57C1D"/>
    <w:rsid w:val="00E63868"/>
    <w:rsid w:val="00E80CCD"/>
    <w:rsid w:val="00E80FCC"/>
    <w:rsid w:val="00E92C61"/>
    <w:rsid w:val="00EA314E"/>
    <w:rsid w:val="00EB26A3"/>
    <w:rsid w:val="00EB73A9"/>
    <w:rsid w:val="00EC6036"/>
    <w:rsid w:val="00F058CF"/>
    <w:rsid w:val="00F143FF"/>
    <w:rsid w:val="00F1627E"/>
    <w:rsid w:val="00F354DE"/>
    <w:rsid w:val="00F53CA8"/>
    <w:rsid w:val="00F63825"/>
    <w:rsid w:val="00F732CF"/>
    <w:rsid w:val="00FA5204"/>
    <w:rsid w:val="00FA6B2F"/>
    <w:rsid w:val="00FB195E"/>
    <w:rsid w:val="00FC49CF"/>
    <w:rsid w:val="00FD35F9"/>
    <w:rsid w:val="00FD3EF1"/>
    <w:rsid w:val="00FE2A92"/>
    <w:rsid w:val="00FF3A32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375E62-7E85-42E2-A630-9D8F51A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bCs/>
      <w:sz w:val="22"/>
      <w:szCs w:val="24"/>
    </w:rPr>
  </w:style>
  <w:style w:type="paragraph" w:styleId="Titre1">
    <w:name w:val="heading 1"/>
    <w:basedOn w:val="Normal"/>
    <w:next w:val="Normal"/>
    <w:qFormat/>
    <w:rsid w:val="003C12E7"/>
    <w:pPr>
      <w:keepNext/>
      <w:spacing w:line="360" w:lineRule="auto"/>
      <w:outlineLvl w:val="0"/>
    </w:pPr>
    <w:rPr>
      <w:rFonts w:ascii="Arial" w:hAnsi="Arial"/>
      <w:b/>
      <w:bCs w:val="0"/>
      <w:sz w:val="24"/>
      <w:szCs w:val="20"/>
    </w:rPr>
  </w:style>
  <w:style w:type="paragraph" w:styleId="Titre2">
    <w:name w:val="heading 2"/>
    <w:basedOn w:val="Normal"/>
    <w:next w:val="Normal"/>
    <w:autoRedefine/>
    <w:qFormat/>
    <w:rsid w:val="00D96AD4"/>
    <w:pPr>
      <w:keepNext/>
      <w:spacing w:before="240" w:after="60"/>
      <w:outlineLvl w:val="1"/>
    </w:pPr>
    <w:rPr>
      <w:rFonts w:ascii="Times New Roman" w:hAnsi="Times New Roman" w:cs="Arial"/>
      <w:b/>
      <w:iCs/>
      <w:sz w:val="28"/>
      <w:szCs w:val="28"/>
    </w:rPr>
  </w:style>
  <w:style w:type="paragraph" w:styleId="Titre3">
    <w:name w:val="heading 3"/>
    <w:basedOn w:val="Normal"/>
    <w:next w:val="Normal"/>
    <w:qFormat/>
    <w:rsid w:val="003C12E7"/>
    <w:pPr>
      <w:keepNext/>
      <w:spacing w:before="240" w:after="60"/>
      <w:outlineLvl w:val="2"/>
    </w:pPr>
    <w:rPr>
      <w:rFonts w:ascii="Arial" w:hAnsi="Arial" w:cs="Arial"/>
      <w:b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Titre1"/>
    <w:autoRedefine/>
    <w:rsid w:val="00D96AD4"/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Titre3"/>
    <w:rsid w:val="0048629F"/>
    <w:pPr>
      <w:spacing w:before="0" w:after="0"/>
      <w:jc w:val="center"/>
    </w:pPr>
    <w:rPr>
      <w:rFonts w:ascii="Trebuchet MS" w:hAnsi="Trebuchet MS" w:cs="Times New Roman"/>
      <w:b w:val="0"/>
      <w:bCs w:val="0"/>
      <w:i/>
      <w:iCs/>
      <w:sz w:val="22"/>
      <w:szCs w:val="24"/>
    </w:rPr>
  </w:style>
  <w:style w:type="paragraph" w:styleId="En-tte">
    <w:name w:val="header"/>
    <w:basedOn w:val="Normal"/>
    <w:rsid w:val="00DC402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C402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DC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616C79"/>
    <w:rPr>
      <w:color w:val="0000FF"/>
      <w:u w:val="single"/>
    </w:rPr>
  </w:style>
  <w:style w:type="character" w:styleId="Lienhypertextesuivivisit">
    <w:name w:val="FollowedHyperlink"/>
    <w:rsid w:val="009B467F"/>
    <w:rPr>
      <w:color w:val="800080"/>
      <w:u w:val="single"/>
    </w:rPr>
  </w:style>
  <w:style w:type="paragraph" w:styleId="Textedebulles">
    <w:name w:val="Balloon Text"/>
    <w:basedOn w:val="Normal"/>
    <w:semiHidden/>
    <w:rsid w:val="0099248A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99248A"/>
    <w:rPr>
      <w:sz w:val="16"/>
      <w:szCs w:val="16"/>
    </w:rPr>
  </w:style>
  <w:style w:type="paragraph" w:styleId="Commentaire">
    <w:name w:val="annotation text"/>
    <w:basedOn w:val="Normal"/>
    <w:semiHidden/>
    <w:rsid w:val="0099248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99248A"/>
    <w:rPr>
      <w:b/>
    </w:rPr>
  </w:style>
  <w:style w:type="paragraph" w:styleId="NormalWeb">
    <w:name w:val="Normal (Web)"/>
    <w:basedOn w:val="Normal"/>
    <w:uiPriority w:val="99"/>
    <w:unhideWhenUsed/>
    <w:rsid w:val="0030746C"/>
    <w:pPr>
      <w:spacing w:before="100" w:beforeAutospacing="1" w:after="100" w:afterAutospacing="1"/>
    </w:pPr>
    <w:rPr>
      <w:rFonts w:ascii="Times New Roman" w:eastAsiaTheme="minorEastAsia" w:hAnsi="Times New Roman"/>
      <w:bCs w:val="0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C1EC6"/>
    <w:rPr>
      <w:rFonts w:ascii="Trebuchet MS" w:hAnsi="Trebuchet MS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isa-fran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B7700DE-7663-44E8-AE32-A1DF3488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 de COMMANDE</vt:lpstr>
    </vt:vector>
  </TitlesOfParts>
  <Company>BEA-Consulting</Company>
  <LinksUpToDate>false</LinksUpToDate>
  <CharactersWithSpaces>1698</CharactersWithSpaces>
  <SharedDoc>false</SharedDoc>
  <HLinks>
    <vt:vector size="6" baseType="variant"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mailto:contact@isa-france.org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de COMMANDE</dc:title>
  <dc:subject/>
  <dc:creator>HAUET</dc:creator>
  <cp:keywords/>
  <dc:description/>
  <cp:lastModifiedBy>Jean-Pierre JPH. Hauet</cp:lastModifiedBy>
  <cp:revision>18</cp:revision>
  <cp:lastPrinted>2017-11-01T14:36:00Z</cp:lastPrinted>
  <dcterms:created xsi:type="dcterms:W3CDTF">2015-05-20T07:29:00Z</dcterms:created>
  <dcterms:modified xsi:type="dcterms:W3CDTF">2018-11-11T17:11:00Z</dcterms:modified>
</cp:coreProperties>
</file>